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59B" w:rsidRPr="00764D2B" w:rsidRDefault="00DC759B" w:rsidP="00EC213A">
      <w:pPr>
        <w:spacing w:line="360" w:lineRule="auto"/>
        <w:jc w:val="center"/>
        <w:rPr>
          <w:b/>
          <w:bCs/>
          <w:sz w:val="40"/>
          <w:szCs w:val="40"/>
        </w:rPr>
      </w:pPr>
      <w:r w:rsidRPr="00764D2B">
        <w:rPr>
          <w:b/>
          <w:bCs/>
          <w:sz w:val="40"/>
          <w:szCs w:val="40"/>
        </w:rPr>
        <w:t xml:space="preserve">Electronic </w:t>
      </w:r>
      <w:r w:rsidR="00FE2240" w:rsidRPr="00764D2B">
        <w:rPr>
          <w:b/>
          <w:bCs/>
          <w:sz w:val="40"/>
          <w:szCs w:val="40"/>
        </w:rPr>
        <w:t>s</w:t>
      </w:r>
      <w:r w:rsidRPr="00764D2B">
        <w:rPr>
          <w:b/>
          <w:bCs/>
          <w:sz w:val="40"/>
          <w:szCs w:val="40"/>
        </w:rPr>
        <w:t xml:space="preserve">upplementary </w:t>
      </w:r>
      <w:r w:rsidR="00FE2240" w:rsidRPr="00764D2B">
        <w:rPr>
          <w:b/>
          <w:bCs/>
          <w:sz w:val="40"/>
          <w:szCs w:val="40"/>
        </w:rPr>
        <w:t>i</w:t>
      </w:r>
      <w:r w:rsidRPr="00764D2B">
        <w:rPr>
          <w:b/>
          <w:bCs/>
          <w:sz w:val="40"/>
          <w:szCs w:val="40"/>
        </w:rPr>
        <w:t>nformation</w:t>
      </w:r>
    </w:p>
    <w:p w:rsidR="00DC759B" w:rsidRPr="00764D2B" w:rsidRDefault="00DC759B" w:rsidP="00EC213A">
      <w:pPr>
        <w:spacing w:line="360" w:lineRule="auto"/>
        <w:jc w:val="center"/>
        <w:rPr>
          <w:sz w:val="32"/>
          <w:szCs w:val="32"/>
        </w:rPr>
      </w:pPr>
    </w:p>
    <w:p w:rsidR="00DC759B" w:rsidRPr="00764D2B" w:rsidRDefault="00DC759B" w:rsidP="00EC213A">
      <w:pPr>
        <w:spacing w:line="360" w:lineRule="auto"/>
        <w:jc w:val="center"/>
        <w:rPr>
          <w:b/>
          <w:bCs/>
          <w:sz w:val="28"/>
          <w:szCs w:val="28"/>
        </w:rPr>
      </w:pPr>
      <w:r w:rsidRPr="00764D2B">
        <w:rPr>
          <w:b/>
          <w:bCs/>
          <w:sz w:val="28"/>
          <w:szCs w:val="28"/>
        </w:rPr>
        <w:t xml:space="preserve">Generation of a substituted 1,2,4-thiadiazole ring via </w:t>
      </w:r>
      <w:r w:rsidR="006C545A" w:rsidRPr="00764D2B">
        <w:rPr>
          <w:b/>
          <w:bCs/>
          <w:sz w:val="28"/>
          <w:szCs w:val="28"/>
        </w:rPr>
        <w:t xml:space="preserve">the </w:t>
      </w:r>
      <w:r w:rsidRPr="00764D2B">
        <w:rPr>
          <w:b/>
          <w:bCs/>
          <w:sz w:val="28"/>
          <w:szCs w:val="28"/>
        </w:rPr>
        <w:t>[3+2] cycloaddition reaction of benzonitrile sulfide toward trichloroacetonitrile. A DFT study o</w:t>
      </w:r>
      <w:r w:rsidR="006C545A" w:rsidRPr="00764D2B">
        <w:rPr>
          <w:b/>
          <w:bCs/>
          <w:sz w:val="28"/>
          <w:szCs w:val="28"/>
        </w:rPr>
        <w:t>f</w:t>
      </w:r>
      <w:r w:rsidRPr="00764D2B">
        <w:rPr>
          <w:b/>
          <w:bCs/>
          <w:sz w:val="28"/>
          <w:szCs w:val="28"/>
        </w:rPr>
        <w:t xml:space="preserve"> the regioselectivity and </w:t>
      </w:r>
      <w:r w:rsidR="006C545A" w:rsidRPr="00764D2B">
        <w:rPr>
          <w:b/>
          <w:bCs/>
          <w:sz w:val="28"/>
          <w:szCs w:val="28"/>
        </w:rPr>
        <w:t xml:space="preserve">of the </w:t>
      </w:r>
      <w:r w:rsidRPr="00764D2B">
        <w:rPr>
          <w:b/>
          <w:bCs/>
          <w:sz w:val="28"/>
          <w:szCs w:val="28"/>
        </w:rPr>
        <w:t>molecular mechanism</w:t>
      </w:r>
    </w:p>
    <w:p w:rsidR="00DE66B6" w:rsidRPr="00764D2B" w:rsidRDefault="00DE66B6" w:rsidP="00EC213A">
      <w:pPr>
        <w:spacing w:line="360" w:lineRule="auto"/>
        <w:jc w:val="center"/>
        <w:rPr>
          <w:b/>
          <w:bCs/>
          <w:sz w:val="28"/>
          <w:szCs w:val="28"/>
        </w:rPr>
      </w:pPr>
    </w:p>
    <w:p w:rsidR="00DC759B" w:rsidRPr="00764D2B" w:rsidRDefault="00DC759B" w:rsidP="00EC213A">
      <w:pPr>
        <w:spacing w:line="360" w:lineRule="auto"/>
        <w:jc w:val="center"/>
        <w:rPr>
          <w:rFonts w:eastAsia="Batang"/>
          <w:sz w:val="22"/>
          <w:szCs w:val="22"/>
          <w:vertAlign w:val="superscript"/>
          <w:lang w:eastAsia="ko-KR"/>
        </w:rPr>
      </w:pPr>
      <w:r w:rsidRPr="00764D2B">
        <w:rPr>
          <w:rFonts w:eastAsia="Batang"/>
          <w:lang w:eastAsia="ko-KR"/>
        </w:rPr>
        <w:t>Saeedreza Emamian</w:t>
      </w:r>
      <w:r w:rsidRPr="00764D2B">
        <w:rPr>
          <w:rFonts w:eastAsia="Batang"/>
          <w:vertAlign w:val="superscript"/>
          <w:lang w:eastAsia="ko-KR"/>
        </w:rPr>
        <w:footnoteReference w:customMarkFollows="1" w:id="1"/>
        <w:t>*</w:t>
      </w:r>
    </w:p>
    <w:p w:rsidR="00DC759B" w:rsidRPr="00764D2B" w:rsidRDefault="00DC759B" w:rsidP="00EC213A">
      <w:pPr>
        <w:spacing w:line="360" w:lineRule="auto"/>
        <w:ind w:left="180" w:hanging="180"/>
        <w:jc w:val="center"/>
        <w:rPr>
          <w:rFonts w:eastAsia="Calibri"/>
          <w:i/>
          <w:color w:val="000000"/>
        </w:rPr>
      </w:pPr>
      <w:r w:rsidRPr="00764D2B">
        <w:rPr>
          <w:i/>
          <w:color w:val="000000"/>
        </w:rPr>
        <w:t>Chemistry Department, Shahrood Branch, Islamic Azad University, Shahrood, Iran.</w:t>
      </w:r>
    </w:p>
    <w:p w:rsidR="00DC759B" w:rsidRPr="00764D2B" w:rsidRDefault="00DC759B" w:rsidP="00EC213A">
      <w:pPr>
        <w:spacing w:line="360" w:lineRule="auto"/>
        <w:jc w:val="center"/>
        <w:rPr>
          <w:sz w:val="32"/>
          <w:szCs w:val="32"/>
        </w:rPr>
      </w:pPr>
    </w:p>
    <w:p w:rsidR="00DC759B" w:rsidRPr="00764D2B" w:rsidRDefault="00DC759B" w:rsidP="00EC213A">
      <w:pPr>
        <w:spacing w:line="360" w:lineRule="auto"/>
        <w:jc w:val="center"/>
        <w:rPr>
          <w:b/>
          <w:bCs/>
          <w:sz w:val="32"/>
          <w:szCs w:val="32"/>
        </w:rPr>
      </w:pPr>
      <w:r w:rsidRPr="00764D2B">
        <w:rPr>
          <w:b/>
          <w:bCs/>
          <w:sz w:val="32"/>
          <w:szCs w:val="32"/>
        </w:rPr>
        <w:t>Index</w:t>
      </w:r>
    </w:p>
    <w:p w:rsidR="00DE66B6" w:rsidRPr="00764D2B" w:rsidRDefault="00DE66B6" w:rsidP="00EC213A">
      <w:pPr>
        <w:spacing w:line="360" w:lineRule="auto"/>
        <w:jc w:val="center"/>
        <w:rPr>
          <w:b/>
          <w:bCs/>
          <w:sz w:val="32"/>
          <w:szCs w:val="32"/>
        </w:rPr>
      </w:pPr>
    </w:p>
    <w:p w:rsidR="00DC759B" w:rsidRPr="00764D2B" w:rsidRDefault="00DC759B" w:rsidP="00EC213A">
      <w:pPr>
        <w:spacing w:line="360" w:lineRule="auto"/>
      </w:pPr>
      <w:r w:rsidRPr="00764D2B">
        <w:rPr>
          <w:b/>
          <w:bCs/>
          <w:sz w:val="28"/>
          <w:szCs w:val="28"/>
        </w:rPr>
        <w:t>S2</w:t>
      </w:r>
      <w:r w:rsidRPr="00764D2B">
        <w:rPr>
          <w:sz w:val="32"/>
          <w:szCs w:val="32"/>
        </w:rPr>
        <w:t xml:space="preserve">. </w:t>
      </w:r>
      <w:r w:rsidRPr="00764D2B">
        <w:t>Details of the ELF topological analysis of 32CA reaction between BNS1 and TCAN2.</w:t>
      </w:r>
    </w:p>
    <w:p w:rsidR="00DC759B" w:rsidRPr="00764D2B" w:rsidRDefault="00DC759B" w:rsidP="00EC213A">
      <w:pPr>
        <w:spacing w:line="360" w:lineRule="auto"/>
        <w:rPr>
          <w:sz w:val="36"/>
          <w:szCs w:val="36"/>
        </w:rPr>
      </w:pPr>
      <w:r w:rsidRPr="00764D2B">
        <w:rPr>
          <w:b/>
          <w:bCs/>
          <w:sz w:val="28"/>
          <w:szCs w:val="28"/>
        </w:rPr>
        <w:t>S3</w:t>
      </w:r>
      <w:r w:rsidRPr="00764D2B">
        <w:t>. MPWB1K/6-311G(d) Cartesian coordinates of the optimized structures in the presence of toluene including thermochemical data for the species involved in the 32CA reaction between BNS1 and TCAN2.</w:t>
      </w:r>
    </w:p>
    <w:p w:rsidR="00DC759B" w:rsidRPr="00764D2B" w:rsidRDefault="00DC759B" w:rsidP="00EC213A">
      <w:pPr>
        <w:spacing w:line="360" w:lineRule="auto"/>
        <w:rPr>
          <w:sz w:val="36"/>
          <w:szCs w:val="36"/>
        </w:rPr>
      </w:pPr>
    </w:p>
    <w:p w:rsidR="00DC759B" w:rsidRPr="00764D2B" w:rsidRDefault="00DC759B" w:rsidP="00EC213A">
      <w:pPr>
        <w:spacing w:line="360" w:lineRule="auto"/>
        <w:rPr>
          <w:sz w:val="36"/>
          <w:szCs w:val="36"/>
        </w:rPr>
      </w:pPr>
    </w:p>
    <w:p w:rsidR="00DC759B" w:rsidRPr="00764D2B" w:rsidRDefault="00DC759B" w:rsidP="00EC213A">
      <w:pPr>
        <w:spacing w:line="360" w:lineRule="auto"/>
        <w:rPr>
          <w:sz w:val="36"/>
          <w:szCs w:val="36"/>
        </w:rPr>
      </w:pPr>
    </w:p>
    <w:p w:rsidR="00DC759B" w:rsidRPr="00764D2B" w:rsidRDefault="00DC759B" w:rsidP="00EC213A">
      <w:pPr>
        <w:spacing w:line="360" w:lineRule="auto"/>
        <w:rPr>
          <w:sz w:val="36"/>
          <w:szCs w:val="36"/>
        </w:rPr>
      </w:pPr>
    </w:p>
    <w:p w:rsidR="00DC759B" w:rsidRPr="00764D2B" w:rsidRDefault="00DC759B" w:rsidP="00EC213A">
      <w:pPr>
        <w:spacing w:line="360" w:lineRule="auto"/>
        <w:rPr>
          <w:sz w:val="36"/>
          <w:szCs w:val="36"/>
        </w:rPr>
      </w:pPr>
    </w:p>
    <w:p w:rsidR="00DC759B" w:rsidRPr="00764D2B" w:rsidRDefault="00DC759B" w:rsidP="00EC213A">
      <w:pPr>
        <w:spacing w:line="360" w:lineRule="auto"/>
        <w:rPr>
          <w:sz w:val="28"/>
          <w:szCs w:val="28"/>
        </w:rPr>
      </w:pPr>
    </w:p>
    <w:p w:rsidR="00DE66B6" w:rsidRPr="00764D2B" w:rsidRDefault="00DE66B6" w:rsidP="00EC213A">
      <w:pPr>
        <w:spacing w:line="360" w:lineRule="auto"/>
        <w:rPr>
          <w:b/>
          <w:bCs/>
          <w:sz w:val="28"/>
          <w:szCs w:val="28"/>
        </w:rPr>
      </w:pPr>
    </w:p>
    <w:p w:rsidR="00DE66B6" w:rsidRPr="00764D2B" w:rsidRDefault="00DE66B6" w:rsidP="00EC213A">
      <w:pPr>
        <w:spacing w:line="360" w:lineRule="auto"/>
        <w:rPr>
          <w:b/>
          <w:bCs/>
          <w:sz w:val="28"/>
          <w:szCs w:val="28"/>
        </w:rPr>
      </w:pPr>
    </w:p>
    <w:p w:rsidR="00DC759B" w:rsidRPr="00764D2B" w:rsidRDefault="00DC759B" w:rsidP="00EC213A">
      <w:pPr>
        <w:spacing w:line="360" w:lineRule="auto"/>
        <w:rPr>
          <w:b/>
          <w:bCs/>
          <w:sz w:val="28"/>
          <w:szCs w:val="28"/>
        </w:rPr>
      </w:pPr>
      <w:r w:rsidRPr="00764D2B">
        <w:rPr>
          <w:b/>
          <w:bCs/>
          <w:sz w:val="28"/>
          <w:szCs w:val="28"/>
        </w:rPr>
        <w:t>S2</w:t>
      </w:r>
    </w:p>
    <w:p w:rsidR="00DC759B" w:rsidRPr="00764D2B" w:rsidRDefault="00DC759B" w:rsidP="00EC213A">
      <w:pPr>
        <w:spacing w:line="360" w:lineRule="auto"/>
        <w:rPr>
          <w:sz w:val="36"/>
          <w:szCs w:val="36"/>
        </w:rPr>
      </w:pPr>
    </w:p>
    <w:p w:rsidR="00DC759B" w:rsidRPr="00764D2B" w:rsidRDefault="00DC759B" w:rsidP="00EC213A">
      <w:pPr>
        <w:spacing w:line="360" w:lineRule="auto"/>
        <w:jc w:val="both"/>
        <w:rPr>
          <w:i/>
          <w:iCs/>
        </w:rPr>
      </w:pPr>
      <w:r w:rsidRPr="00764D2B">
        <w:rPr>
          <w:i/>
          <w:iCs/>
        </w:rPr>
        <w:t>ELF topological analysis of 32CA reaction between BNS1 and TCAN2.</w:t>
      </w:r>
    </w:p>
    <w:p w:rsidR="00EC213A" w:rsidRPr="00764D2B" w:rsidRDefault="00DC759B" w:rsidP="00EC213A">
      <w:pPr>
        <w:spacing w:line="360" w:lineRule="auto"/>
        <w:ind w:firstLine="720"/>
        <w:jc w:val="both"/>
        <w:rPr>
          <w:iCs/>
          <w:color w:val="000000"/>
        </w:rPr>
      </w:pPr>
      <w:r w:rsidRPr="00764D2B">
        <w:rPr>
          <w:iCs/>
          <w:color w:val="000000"/>
        </w:rPr>
        <w:t xml:space="preserve">The electron density, </w:t>
      </w:r>
      <w:r w:rsidRPr="00764D2B">
        <w:rPr>
          <w:i/>
          <w:iCs/>
          <w:color w:val="000000"/>
        </w:rPr>
        <w:t>ρ</w:t>
      </w:r>
      <w:r w:rsidRPr="00764D2B">
        <w:rPr>
          <w:iCs/>
          <w:color w:val="000000"/>
        </w:rPr>
        <w:t>(</w:t>
      </w:r>
      <w:r w:rsidRPr="00764D2B">
        <w:rPr>
          <w:i/>
          <w:iCs/>
          <w:color w:val="000000"/>
        </w:rPr>
        <w:t>r</w:t>
      </w:r>
      <w:r w:rsidRPr="00764D2B">
        <w:rPr>
          <w:iCs/>
          <w:color w:val="000000"/>
        </w:rPr>
        <w:t xml:space="preserve">), of a molecular system can represent all information </w:t>
      </w:r>
      <w:r w:rsidRPr="00764D2B">
        <w:rPr>
          <w:iCs/>
          <w:color w:val="000000"/>
          <w:lang w:bidi="fa-IR"/>
        </w:rPr>
        <w:t>hidden in the wave</w:t>
      </w:r>
      <w:r w:rsidR="00803649" w:rsidRPr="00764D2B">
        <w:rPr>
          <w:iCs/>
          <w:color w:val="000000"/>
          <w:lang w:bidi="fa-IR"/>
        </w:rPr>
        <w:t>-</w:t>
      </w:r>
      <w:r w:rsidRPr="00764D2B">
        <w:rPr>
          <w:iCs/>
          <w:color w:val="000000"/>
          <w:lang w:bidi="fa-IR"/>
        </w:rPr>
        <w:t>function of such system</w:t>
      </w:r>
      <w:r w:rsidRPr="00764D2B">
        <w:rPr>
          <w:iCs/>
          <w:color w:val="000000"/>
        </w:rPr>
        <w:t xml:space="preserve">. Thus, a successive detection of the electron density changes along a chemical reaction in which a </w:t>
      </w:r>
      <w:r w:rsidRPr="00764D2B">
        <w:rPr>
          <w:color w:val="222222"/>
        </w:rPr>
        <w:t>continuous</w:t>
      </w:r>
      <w:r w:rsidRPr="00764D2B">
        <w:rPr>
          <w:iCs/>
          <w:color w:val="000000"/>
        </w:rPr>
        <w:t xml:space="preserve"> redistribution of </w:t>
      </w:r>
      <w:r w:rsidRPr="00764D2B">
        <w:rPr>
          <w:i/>
          <w:iCs/>
          <w:color w:val="000000"/>
        </w:rPr>
        <w:t>ρ</w:t>
      </w:r>
      <w:r w:rsidRPr="00764D2B">
        <w:rPr>
          <w:iCs/>
          <w:color w:val="000000"/>
        </w:rPr>
        <w:t>(</w:t>
      </w:r>
      <w:r w:rsidRPr="00764D2B">
        <w:rPr>
          <w:i/>
          <w:iCs/>
          <w:color w:val="000000"/>
        </w:rPr>
        <w:t>r</w:t>
      </w:r>
      <w:r w:rsidRPr="00764D2B">
        <w:rPr>
          <w:iCs/>
          <w:color w:val="000000"/>
        </w:rPr>
        <w:t>) proceeds</w:t>
      </w:r>
      <w:r w:rsidR="0006380D">
        <w:rPr>
          <w:iCs/>
          <w:color w:val="000000"/>
        </w:rPr>
        <w:t xml:space="preserve"> with</w:t>
      </w:r>
      <w:r w:rsidRPr="00764D2B">
        <w:rPr>
          <w:iCs/>
          <w:color w:val="000000"/>
        </w:rPr>
        <w:t xml:space="preserve"> the reaction can provide valuable information about bonds forming/breaking patterns. In this way, from the molecular mechanistic point of view, our questions can greatly be addressed [1]. One of the most popular function, introduce by Becke and Edgecombe [2], is electron localization function, ELF, by which </w:t>
      </w:r>
      <w:r w:rsidRPr="00764D2B">
        <w:rPr>
          <w:color w:val="222222"/>
        </w:rPr>
        <w:t>essential information</w:t>
      </w:r>
      <w:r w:rsidRPr="00764D2B">
        <w:rPr>
          <w:iCs/>
          <w:color w:val="000000"/>
        </w:rPr>
        <w:t xml:space="preserve"> about the electron density shared between </w:t>
      </w:r>
      <w:r w:rsidR="0006380D" w:rsidRPr="00764D2B">
        <w:rPr>
          <w:iCs/>
          <w:color w:val="000000"/>
        </w:rPr>
        <w:t>neighboring</w:t>
      </w:r>
      <w:r w:rsidRPr="00764D2B">
        <w:rPr>
          <w:iCs/>
          <w:color w:val="000000"/>
        </w:rPr>
        <w:t xml:space="preserve"> atoms can be extracted [1].</w:t>
      </w:r>
    </w:p>
    <w:p w:rsidR="00DC759B" w:rsidRPr="00764D2B" w:rsidRDefault="00DC759B" w:rsidP="00EC213A">
      <w:pPr>
        <w:spacing w:line="360" w:lineRule="auto"/>
        <w:jc w:val="both"/>
        <w:rPr>
          <w:color w:val="000000"/>
        </w:rPr>
      </w:pPr>
      <w:r w:rsidRPr="00764D2B">
        <w:rPr>
          <w:iCs/>
          <w:color w:val="000000"/>
        </w:rPr>
        <w:tab/>
      </w:r>
      <w:r w:rsidRPr="00764D2B">
        <w:rPr>
          <w:color w:val="000000"/>
        </w:rPr>
        <w:t xml:space="preserve">A great deal of work has confirmed that the ELF topological analysis of the bonding changes along a reaction path is a powerful tool to establish the molecular mechanism of a reaction [3-5]. After an analysis of the electron density, ELF provides basins which are the domains in which the probability of finding an electron pair is maximal. The basins are classified as core and valence basins. The latter are characterized by the synaptic order; </w:t>
      </w:r>
      <w:r w:rsidR="00460283" w:rsidRPr="00764D2B">
        <w:rPr>
          <w:i/>
          <w:color w:val="000000"/>
        </w:rPr>
        <w:t xml:space="preserve">i.e. </w:t>
      </w:r>
      <w:r w:rsidRPr="00764D2B">
        <w:rPr>
          <w:color w:val="000000"/>
        </w:rPr>
        <w:t>the number of atomic valence shells in which they participate [6]. Thus, there are monosynaptic, disynaptic, trisynaptic basins and so on. Monosynaptic basins, labelled as V(A), correspond to lone pairs or non-bonding regions, while disynaptic basins, labelled as V(A,B), connect the core of two nuclei A and B and, thus, correspond to a bonding region between A and B. This description recovers the Lewis bonding model, providing a very suggestive graphical representation of the molecular system.</w:t>
      </w:r>
    </w:p>
    <w:p w:rsidR="00DC759B" w:rsidRPr="00764D2B" w:rsidRDefault="00DC759B" w:rsidP="00EC213A">
      <w:pPr>
        <w:spacing w:line="360" w:lineRule="auto"/>
        <w:ind w:firstLine="709"/>
        <w:jc w:val="both"/>
        <w:rPr>
          <w:color w:val="000000"/>
        </w:rPr>
      </w:pPr>
      <w:r w:rsidRPr="00764D2B">
        <w:rPr>
          <w:color w:val="000000"/>
        </w:rPr>
        <w:t>The ELF topological analysis of significant organic reactions involving the formation of new C</w:t>
      </w:r>
      <w:r w:rsidR="00764D2B" w:rsidRPr="00764D2B">
        <w:rPr>
          <w:color w:val="000000"/>
        </w:rPr>
        <w:t>–C</w:t>
      </w:r>
      <w:r w:rsidRPr="00764D2B">
        <w:rPr>
          <w:color w:val="000000"/>
        </w:rPr>
        <w:t xml:space="preserve"> single bonds has shown that it begins in the short C</w:t>
      </w:r>
      <w:r w:rsidR="00764D2B" w:rsidRPr="00764D2B">
        <w:rPr>
          <w:color w:val="000000"/>
        </w:rPr>
        <w:t>–C</w:t>
      </w:r>
      <w:r w:rsidRPr="00764D2B">
        <w:rPr>
          <w:color w:val="000000"/>
        </w:rPr>
        <w:t xml:space="preserve"> distance range of 1.9</w:t>
      </w:r>
      <w:r w:rsidR="00FE2240" w:rsidRPr="00764D2B">
        <w:rPr>
          <w:color w:val="000000"/>
        </w:rPr>
        <w:t>–</w:t>
      </w:r>
      <w:r w:rsidRPr="00764D2B">
        <w:rPr>
          <w:color w:val="000000"/>
        </w:rPr>
        <w:t>2.0 Å by merging two monosynaptic basins, V(Cx) and V(Cy), into a new disynaptic basin V(Cx,Cy) associated with the formation of the new Cx</w:t>
      </w:r>
      <w:r w:rsidR="00764D2B" w:rsidRPr="00764D2B">
        <w:rPr>
          <w:color w:val="000000"/>
        </w:rPr>
        <w:t>–</w:t>
      </w:r>
      <w:r w:rsidRPr="00764D2B">
        <w:rPr>
          <w:color w:val="000000"/>
        </w:rPr>
        <w:t xml:space="preserve">Cy single bond [39]. The Cx and Cy carbons characterized by the presence of the monosynaptic basins, V(Cx) and V(Cy), are called </w:t>
      </w:r>
      <w:r w:rsidRPr="00764D2B">
        <w:rPr>
          <w:i/>
          <w:color w:val="000000"/>
        </w:rPr>
        <w:t>pseudoradical</w:t>
      </w:r>
      <w:r w:rsidRPr="00764D2B">
        <w:rPr>
          <w:color w:val="000000"/>
        </w:rPr>
        <w:t xml:space="preserve"> </w:t>
      </w:r>
      <w:r w:rsidR="0006380D" w:rsidRPr="00764D2B">
        <w:rPr>
          <w:color w:val="000000"/>
        </w:rPr>
        <w:t>centers</w:t>
      </w:r>
      <w:r w:rsidRPr="00764D2B">
        <w:rPr>
          <w:color w:val="000000"/>
        </w:rPr>
        <w:t xml:space="preserve"> [7].</w:t>
      </w:r>
    </w:p>
    <w:p w:rsidR="00DC759B" w:rsidRPr="00764D2B" w:rsidRDefault="00DC759B" w:rsidP="00EC213A">
      <w:pPr>
        <w:spacing w:line="360" w:lineRule="auto"/>
        <w:ind w:firstLine="708"/>
        <w:jc w:val="both"/>
        <w:rPr>
          <w:lang w:bidi="fa-IR"/>
        </w:rPr>
      </w:pPr>
      <w:r w:rsidRPr="00764D2B">
        <w:rPr>
          <w:color w:val="000000"/>
        </w:rPr>
        <w:t>In order to understand the molecular mechanism of the 32CA</w:t>
      </w:r>
      <w:r w:rsidRPr="00764D2B">
        <w:rPr>
          <w:i/>
          <w:iCs/>
          <w:color w:val="000000"/>
        </w:rPr>
        <w:t xml:space="preserve"> </w:t>
      </w:r>
      <w:r w:rsidRPr="00764D2B">
        <w:rPr>
          <w:color w:val="000000"/>
        </w:rPr>
        <w:t xml:space="preserve">reaction between </w:t>
      </w:r>
      <w:r w:rsidRPr="00764D2B">
        <w:rPr>
          <w:b/>
          <w:bCs/>
          <w:color w:val="000000"/>
        </w:rPr>
        <w:t>BNS1</w:t>
      </w:r>
      <w:r w:rsidRPr="00764D2B">
        <w:rPr>
          <w:b/>
          <w:color w:val="000000"/>
        </w:rPr>
        <w:t xml:space="preserve"> </w:t>
      </w:r>
      <w:r w:rsidRPr="00764D2B">
        <w:rPr>
          <w:color w:val="000000"/>
        </w:rPr>
        <w:t xml:space="preserve">and </w:t>
      </w:r>
      <w:r w:rsidRPr="00764D2B">
        <w:rPr>
          <w:b/>
          <w:bCs/>
          <w:color w:val="000000"/>
        </w:rPr>
        <w:t>TCAN2</w:t>
      </w:r>
      <w:r w:rsidRPr="00764D2B">
        <w:rPr>
          <w:color w:val="000000"/>
        </w:rPr>
        <w:t>, an ELF topological analysis of the</w:t>
      </w:r>
      <w:r w:rsidRPr="00764D2B">
        <w:rPr>
          <w:rFonts w:eastAsia="TimesNewRomanSF"/>
          <w:b/>
          <w:color w:val="000000"/>
        </w:rPr>
        <w:t xml:space="preserve"> </w:t>
      </w:r>
      <w:r w:rsidRPr="00764D2B">
        <w:rPr>
          <w:color w:val="000000"/>
        </w:rPr>
        <w:t xml:space="preserve">MPWB1K/6-311G(d) wave functions of some </w:t>
      </w:r>
      <w:r w:rsidRPr="00764D2B">
        <w:rPr>
          <w:color w:val="000000"/>
        </w:rPr>
        <w:lastRenderedPageBreak/>
        <w:t xml:space="preserve">relevant points, </w:t>
      </w:r>
      <w:r w:rsidRPr="00764D2B">
        <w:rPr>
          <w:b/>
          <w:bCs/>
          <w:color w:val="000000"/>
        </w:rPr>
        <w:t>P1</w:t>
      </w:r>
      <w:r w:rsidRPr="00764D2B">
        <w:rPr>
          <w:color w:val="000000"/>
        </w:rPr>
        <w:t xml:space="preserve"> through </w:t>
      </w:r>
      <w:r w:rsidRPr="00764D2B">
        <w:rPr>
          <w:b/>
          <w:bCs/>
          <w:color w:val="000000"/>
        </w:rPr>
        <w:t>P5</w:t>
      </w:r>
      <w:r w:rsidRPr="00764D2B">
        <w:rPr>
          <w:color w:val="000000"/>
        </w:rPr>
        <w:t xml:space="preserve">, </w:t>
      </w:r>
      <w:r w:rsidRPr="00764D2B">
        <w:t>was performed</w:t>
      </w:r>
      <w:r w:rsidRPr="00764D2B">
        <w:rPr>
          <w:color w:val="000000"/>
        </w:rPr>
        <w:t xml:space="preserve"> along the IRC profile associated </w:t>
      </w:r>
      <w:r w:rsidRPr="00764D2B">
        <w:t xml:space="preserve">with the more </w:t>
      </w:r>
      <w:r w:rsidR="0006380D" w:rsidRPr="00764D2B">
        <w:t>favorable</w:t>
      </w:r>
      <w:r w:rsidRPr="00764D2B">
        <w:t xml:space="preserve"> </w:t>
      </w:r>
      <w:r w:rsidRPr="00764D2B">
        <w:rPr>
          <w:b/>
        </w:rPr>
        <w:t>TS1</w:t>
      </w:r>
      <w:r w:rsidRPr="00764D2B">
        <w:rPr>
          <w:bCs/>
        </w:rPr>
        <w:t>.</w:t>
      </w:r>
      <w:r w:rsidRPr="00764D2B">
        <w:rPr>
          <w:b/>
        </w:rPr>
        <w:t xml:space="preserve"> </w:t>
      </w:r>
      <w:r w:rsidRPr="00764D2B">
        <w:rPr>
          <w:bCs/>
        </w:rPr>
        <w:t>T</w:t>
      </w:r>
      <w:r w:rsidRPr="00764D2B">
        <w:rPr>
          <w:bCs/>
          <w:color w:val="000000"/>
        </w:rPr>
        <w:t>h</w:t>
      </w:r>
      <w:r w:rsidRPr="00764D2B">
        <w:rPr>
          <w:color w:val="000000"/>
        </w:rPr>
        <w:t xml:space="preserve">e IRC profile of </w:t>
      </w:r>
      <w:r w:rsidRPr="00764D2B">
        <w:rPr>
          <w:b/>
          <w:bCs/>
          <w:color w:val="000000"/>
        </w:rPr>
        <w:t>TS1</w:t>
      </w:r>
      <w:r w:rsidRPr="00764D2B">
        <w:rPr>
          <w:color w:val="000000"/>
        </w:rPr>
        <w:t xml:space="preserve"> including the attractor positions associated with points </w:t>
      </w:r>
      <w:r w:rsidRPr="00764D2B">
        <w:rPr>
          <w:b/>
          <w:bCs/>
          <w:color w:val="000000"/>
        </w:rPr>
        <w:t>P1</w:t>
      </w:r>
      <w:r w:rsidRPr="00764D2B">
        <w:rPr>
          <w:color w:val="000000"/>
        </w:rPr>
        <w:t>-</w:t>
      </w:r>
      <w:r w:rsidRPr="00764D2B">
        <w:rPr>
          <w:b/>
          <w:bCs/>
          <w:color w:val="000000"/>
        </w:rPr>
        <w:t>P5</w:t>
      </w:r>
      <w:r w:rsidRPr="00764D2B">
        <w:rPr>
          <w:color w:val="000000"/>
        </w:rPr>
        <w:t xml:space="preserve"> is given in Fig. S1. As shown in Fig. S2, the most relevant basins in separate </w:t>
      </w:r>
      <w:r w:rsidRPr="00764D2B">
        <w:rPr>
          <w:b/>
          <w:bCs/>
          <w:color w:val="000000"/>
        </w:rPr>
        <w:t>BNS1</w:t>
      </w:r>
      <w:r w:rsidRPr="00764D2B">
        <w:rPr>
          <w:color w:val="000000"/>
        </w:rPr>
        <w:t xml:space="preserve"> and </w:t>
      </w:r>
      <w:r w:rsidRPr="00764D2B">
        <w:rPr>
          <w:b/>
          <w:bCs/>
          <w:color w:val="000000"/>
        </w:rPr>
        <w:t>TCAN2</w:t>
      </w:r>
      <w:r w:rsidRPr="00764D2B">
        <w:rPr>
          <w:color w:val="000000"/>
        </w:rPr>
        <w:t xml:space="preserve"> are those corresponding to the interacting systems; </w:t>
      </w:r>
      <w:r w:rsidR="00460283" w:rsidRPr="00764D2B">
        <w:rPr>
          <w:i/>
          <w:iCs/>
          <w:color w:val="000000"/>
        </w:rPr>
        <w:t xml:space="preserve">i.e. </w:t>
      </w:r>
      <w:r w:rsidRPr="00764D2B">
        <w:rPr>
          <w:color w:val="000000"/>
        </w:rPr>
        <w:t>the C1</w:t>
      </w:r>
      <w:r w:rsidR="00764D2B" w:rsidRPr="00764D2B">
        <w:rPr>
          <w:color w:val="000000"/>
        </w:rPr>
        <w:t>–N</w:t>
      </w:r>
      <w:r w:rsidRPr="00764D2B">
        <w:rPr>
          <w:color w:val="000000"/>
        </w:rPr>
        <w:t>2, N2</w:t>
      </w:r>
      <w:r w:rsidR="00764D2B" w:rsidRPr="00764D2B">
        <w:rPr>
          <w:color w:val="000000"/>
        </w:rPr>
        <w:t>–S</w:t>
      </w:r>
      <w:r w:rsidRPr="00764D2B">
        <w:rPr>
          <w:color w:val="000000"/>
        </w:rPr>
        <w:t>3, and C4</w:t>
      </w:r>
      <w:r w:rsidR="00764D2B" w:rsidRPr="00764D2B">
        <w:rPr>
          <w:color w:val="000000"/>
        </w:rPr>
        <w:t>–N</w:t>
      </w:r>
      <w:r w:rsidRPr="00764D2B">
        <w:rPr>
          <w:color w:val="000000"/>
        </w:rPr>
        <w:t xml:space="preserve">5 bonds. </w:t>
      </w:r>
      <w:r w:rsidRPr="00764D2B">
        <w:rPr>
          <w:lang w:bidi="fa-IR"/>
        </w:rPr>
        <w:t xml:space="preserve">In </w:t>
      </w:r>
      <w:r w:rsidRPr="00764D2B">
        <w:rPr>
          <w:b/>
          <w:bCs/>
          <w:lang w:bidi="fa-IR"/>
        </w:rPr>
        <w:t>BNS1</w:t>
      </w:r>
      <w:r w:rsidRPr="00764D2B">
        <w:rPr>
          <w:lang w:bidi="fa-IR"/>
        </w:rPr>
        <w:t>, while the C1</w:t>
      </w:r>
      <w:r w:rsidR="00764D2B" w:rsidRPr="00764D2B">
        <w:rPr>
          <w:lang w:bidi="fa-IR"/>
        </w:rPr>
        <w:t>–N</w:t>
      </w:r>
      <w:r w:rsidRPr="00764D2B">
        <w:rPr>
          <w:lang w:bidi="fa-IR"/>
        </w:rPr>
        <w:t>2 bonding region is characterized with the presence of V(C1,N2) and V</w:t>
      </w:r>
      <w:r w:rsidRPr="00764D2B">
        <w:rPr>
          <w:vertAlign w:val="superscript"/>
          <w:lang w:bidi="fa-IR"/>
        </w:rPr>
        <w:t>ʹ</w:t>
      </w:r>
      <w:r w:rsidRPr="00764D2B">
        <w:rPr>
          <w:lang w:bidi="fa-IR"/>
        </w:rPr>
        <w:t>(C1,N2) disynaptic basins integrating 2.83 and 2.64e, respectively, the N2</w:t>
      </w:r>
      <w:r w:rsidR="00764D2B" w:rsidRPr="00764D2B">
        <w:rPr>
          <w:lang w:bidi="fa-IR"/>
        </w:rPr>
        <w:t>–S</w:t>
      </w:r>
      <w:r w:rsidRPr="00764D2B">
        <w:rPr>
          <w:lang w:bidi="fa-IR"/>
        </w:rPr>
        <w:t>3 bonding region is characterized with the presence of V(N2,S3) disynaptic basin integrating 2.67e. Moreover, lone pairs of S3 are described with the presence of two V(S3) and V</w:t>
      </w:r>
      <w:r w:rsidRPr="00764D2B">
        <w:rPr>
          <w:vertAlign w:val="superscript"/>
          <w:lang w:bidi="fa-IR"/>
        </w:rPr>
        <w:t>ʹ</w:t>
      </w:r>
      <w:r w:rsidRPr="00764D2B">
        <w:rPr>
          <w:lang w:bidi="fa-IR"/>
        </w:rPr>
        <w:t>(S3) monosynaptic basins integrating 2.75 and 2.89e, respectively. Consequently, based on the ELF valence basins population, while N2</w:t>
      </w:r>
      <w:r w:rsidR="00764D2B" w:rsidRPr="00764D2B">
        <w:rPr>
          <w:lang w:bidi="fa-IR"/>
        </w:rPr>
        <w:t>–S</w:t>
      </w:r>
      <w:r w:rsidRPr="00764D2B">
        <w:rPr>
          <w:lang w:bidi="fa-IR"/>
        </w:rPr>
        <w:t>3 bond presents a singlet character, the sum of V(C1,N2) and V</w:t>
      </w:r>
      <w:r w:rsidRPr="00764D2B">
        <w:rPr>
          <w:vertAlign w:val="superscript"/>
          <w:lang w:bidi="fa-IR"/>
        </w:rPr>
        <w:t>ʹ</w:t>
      </w:r>
      <w:r w:rsidRPr="00764D2B">
        <w:rPr>
          <w:lang w:bidi="fa-IR"/>
        </w:rPr>
        <w:t>(C1,N2) disynaptic basins population, 5.47e, is close to 6e indicating a triple character for C1</w:t>
      </w:r>
      <w:r w:rsidR="00764D2B" w:rsidRPr="00764D2B">
        <w:rPr>
          <w:lang w:bidi="fa-IR"/>
        </w:rPr>
        <w:t>–N</w:t>
      </w:r>
      <w:r w:rsidRPr="00764D2B">
        <w:rPr>
          <w:lang w:bidi="fa-IR"/>
        </w:rPr>
        <w:t>2 bond. On the other hand, the sum of V(S3) and V</w:t>
      </w:r>
      <w:r w:rsidRPr="00764D2B">
        <w:rPr>
          <w:vertAlign w:val="superscript"/>
          <w:lang w:bidi="fa-IR"/>
        </w:rPr>
        <w:t>ʹ</w:t>
      </w:r>
      <w:r w:rsidRPr="00764D2B">
        <w:rPr>
          <w:lang w:bidi="fa-IR"/>
        </w:rPr>
        <w:t xml:space="preserve">(S3) monosynaptic basins populations is 5.64e which is very close to 6e demonstrating that S3 sulfur atom bears a negative charge. The ELF valence shapes for </w:t>
      </w:r>
      <w:r w:rsidRPr="00764D2B">
        <w:rPr>
          <w:b/>
          <w:bCs/>
          <w:lang w:bidi="fa-IR"/>
        </w:rPr>
        <w:t>BNS1</w:t>
      </w:r>
      <w:r w:rsidRPr="00764D2B">
        <w:rPr>
          <w:lang w:bidi="fa-IR"/>
        </w:rPr>
        <w:t xml:space="preserve"> are in agreement with the corresponding Lewis structure presented in </w:t>
      </w:r>
      <w:r w:rsidR="00697AEE" w:rsidRPr="00764D2B">
        <w:rPr>
          <w:lang w:bidi="fa-IR"/>
        </w:rPr>
        <w:t>S</w:t>
      </w:r>
      <w:r w:rsidRPr="00764D2B">
        <w:rPr>
          <w:lang w:bidi="fa-IR"/>
        </w:rPr>
        <w:t>cheme 3. Additionally, the C4</w:t>
      </w:r>
      <w:r w:rsidR="00764D2B" w:rsidRPr="00764D2B">
        <w:rPr>
          <w:lang w:bidi="fa-IR"/>
        </w:rPr>
        <w:t>–N</w:t>
      </w:r>
      <w:r w:rsidRPr="00764D2B">
        <w:rPr>
          <w:lang w:bidi="fa-IR"/>
        </w:rPr>
        <w:t xml:space="preserve">5 bonding region in </w:t>
      </w:r>
      <w:r w:rsidRPr="00764D2B">
        <w:rPr>
          <w:b/>
          <w:bCs/>
          <w:lang w:bidi="fa-IR"/>
        </w:rPr>
        <w:t>TCAN2</w:t>
      </w:r>
      <w:r w:rsidRPr="00764D2B">
        <w:rPr>
          <w:lang w:bidi="fa-IR"/>
        </w:rPr>
        <w:t xml:space="preserve"> is identified with the existence of V(C4,N5), V</w:t>
      </w:r>
      <w:r w:rsidRPr="00764D2B">
        <w:rPr>
          <w:vertAlign w:val="superscript"/>
          <w:lang w:bidi="fa-IR"/>
        </w:rPr>
        <w:t>ʹ</w:t>
      </w:r>
      <w:r w:rsidRPr="00764D2B">
        <w:rPr>
          <w:lang w:bidi="fa-IR"/>
        </w:rPr>
        <w:t>(C4,N5), and V</w:t>
      </w:r>
      <w:r w:rsidRPr="00764D2B">
        <w:rPr>
          <w:vertAlign w:val="superscript"/>
          <w:lang w:bidi="fa-IR"/>
        </w:rPr>
        <w:t>ʹʹ</w:t>
      </w:r>
      <w:r w:rsidRPr="00764D2B">
        <w:rPr>
          <w:lang w:bidi="fa-IR"/>
        </w:rPr>
        <w:t>(C4,N5) disynaptic basins integrating 1.54, 1.53, and 1.54e, respectively. The sum of mentioned disynaptic basins population is 4.61e indicating a noticeable difference of 6e which is expected for C4</w:t>
      </w:r>
      <w:r w:rsidR="00764D2B" w:rsidRPr="00764D2B">
        <w:rPr>
          <w:lang w:bidi="fa-IR"/>
        </w:rPr>
        <w:t>–N</w:t>
      </w:r>
      <w:r w:rsidRPr="00764D2B">
        <w:rPr>
          <w:lang w:bidi="fa-IR"/>
        </w:rPr>
        <w:t>5 triple bond. It is worth noting that the presence of a highly electron withdrawing CCl</w:t>
      </w:r>
      <w:r w:rsidRPr="00764D2B">
        <w:rPr>
          <w:vertAlign w:val="subscript"/>
          <w:lang w:bidi="fa-IR"/>
        </w:rPr>
        <w:t>3</w:t>
      </w:r>
      <w:r w:rsidRPr="00764D2B">
        <w:rPr>
          <w:lang w:bidi="fa-IR"/>
        </w:rPr>
        <w:t xml:space="preserve"> substitution on the </w:t>
      </w:r>
      <w:r w:rsidRPr="00764D2B">
        <w:rPr>
          <w:b/>
          <w:bCs/>
          <w:lang w:bidi="fa-IR"/>
        </w:rPr>
        <w:t>TCAN2</w:t>
      </w:r>
      <w:r w:rsidRPr="00764D2B">
        <w:rPr>
          <w:lang w:bidi="fa-IR"/>
        </w:rPr>
        <w:t xml:space="preserve"> leads to the polarization of C4</w:t>
      </w:r>
      <w:r w:rsidR="00764D2B" w:rsidRPr="00764D2B">
        <w:rPr>
          <w:lang w:bidi="fa-IR"/>
        </w:rPr>
        <w:t>–N</w:t>
      </w:r>
      <w:r w:rsidRPr="00764D2B">
        <w:rPr>
          <w:lang w:bidi="fa-IR"/>
        </w:rPr>
        <w:t>5 σ bonding electrons toward C4 resulting a significant decrease in C4</w:t>
      </w:r>
      <w:r w:rsidR="00764D2B" w:rsidRPr="00764D2B">
        <w:rPr>
          <w:lang w:bidi="fa-IR"/>
        </w:rPr>
        <w:t>–N</w:t>
      </w:r>
      <w:r w:rsidRPr="00764D2B">
        <w:rPr>
          <w:lang w:bidi="fa-IR"/>
        </w:rPr>
        <w:t>5 bonding population. The lone pair of N5 nitrogen atom is also characterized with the presence of a V(N5) monosynaptic basin integrating 3.09e. This value which is different from the expected value of 2e indicates that the more electronegative N5 nitrogen atom exhibits a higher propensity than C4 carbon atom to attract electron density of C4</w:t>
      </w:r>
      <w:r w:rsidR="00764D2B" w:rsidRPr="00764D2B">
        <w:rPr>
          <w:lang w:bidi="fa-IR"/>
        </w:rPr>
        <w:t>–N</w:t>
      </w:r>
      <w:r w:rsidRPr="00764D2B">
        <w:rPr>
          <w:lang w:bidi="fa-IR"/>
        </w:rPr>
        <w:t>5 bonding region to itself.</w:t>
      </w:r>
    </w:p>
    <w:p w:rsidR="00764D2B" w:rsidRDefault="00DC759B" w:rsidP="00EC213A">
      <w:pPr>
        <w:spacing w:line="360" w:lineRule="auto"/>
        <w:ind w:firstLine="709"/>
        <w:jc w:val="both"/>
      </w:pPr>
      <w:r w:rsidRPr="00764D2B">
        <w:t xml:space="preserve">As two reagents approach each other along the reaction channel, At </w:t>
      </w:r>
      <w:r w:rsidRPr="00764D2B">
        <w:rPr>
          <w:b/>
          <w:bCs/>
        </w:rPr>
        <w:t>P1</w:t>
      </w:r>
      <w:r w:rsidRPr="00764D2B">
        <w:t xml:space="preserve">, </w:t>
      </w:r>
      <w:r w:rsidRPr="00764D2B">
        <w:rPr>
          <w:i/>
        </w:rPr>
        <w:t>d</w:t>
      </w:r>
      <w:r w:rsidRPr="00764D2B">
        <w:t>(C1</w:t>
      </w:r>
      <w:r w:rsidR="00764D2B" w:rsidRPr="00764D2B">
        <w:t>–N</w:t>
      </w:r>
      <w:r w:rsidRPr="00764D2B">
        <w:t xml:space="preserve">5) = 2.382Å and </w:t>
      </w:r>
      <w:r w:rsidRPr="00764D2B">
        <w:rPr>
          <w:i/>
        </w:rPr>
        <w:t>d</w:t>
      </w:r>
      <w:r w:rsidRPr="00764D2B">
        <w:t>(S3</w:t>
      </w:r>
      <w:r w:rsidR="00764D2B" w:rsidRPr="00764D2B">
        <w:t>–C</w:t>
      </w:r>
      <w:r w:rsidRPr="00764D2B">
        <w:t>4) = 2.573Å, a new V(N2) monosynaptic basin with an initial population of 0.33e emerges over N2 nitrogen atom. The electronic density of this basin comes mainly from the V(C1,N2) and V</w:t>
      </w:r>
      <w:r w:rsidRPr="00764D2B">
        <w:rPr>
          <w:vertAlign w:val="superscript"/>
          <w:lang w:bidi="fa-IR"/>
        </w:rPr>
        <w:t>ʹ</w:t>
      </w:r>
      <w:r w:rsidRPr="00764D2B">
        <w:t>(C1,N2) disynaptic basins, which are depopulated to</w:t>
      </w:r>
      <w:r w:rsidR="006C545A" w:rsidRPr="00764D2B">
        <w:t xml:space="preserve"> </w:t>
      </w:r>
      <w:r w:rsidRPr="00764D2B">
        <w:t xml:space="preserve">2.39 and 2.59e, respectively. At </w:t>
      </w:r>
      <w:r w:rsidRPr="00764D2B">
        <w:rPr>
          <w:b/>
          <w:bCs/>
        </w:rPr>
        <w:t>P2</w:t>
      </w:r>
      <w:r w:rsidRPr="00764D2B">
        <w:t xml:space="preserve"> where </w:t>
      </w:r>
      <w:r w:rsidRPr="00764D2B">
        <w:rPr>
          <w:i/>
        </w:rPr>
        <w:t>d</w:t>
      </w:r>
      <w:r w:rsidRPr="00764D2B">
        <w:t>(C1</w:t>
      </w:r>
      <w:r w:rsidR="00764D2B" w:rsidRPr="00764D2B">
        <w:t>–N</w:t>
      </w:r>
      <w:r w:rsidRPr="00764D2B">
        <w:t xml:space="preserve">5) = 2.212Å and </w:t>
      </w:r>
      <w:r w:rsidRPr="00764D2B">
        <w:rPr>
          <w:i/>
        </w:rPr>
        <w:t>d</w:t>
      </w:r>
      <w:r w:rsidRPr="00764D2B">
        <w:t>(S3</w:t>
      </w:r>
      <w:r w:rsidR="00764D2B" w:rsidRPr="00764D2B">
        <w:t>–C</w:t>
      </w:r>
      <w:r w:rsidRPr="00764D2B">
        <w:t xml:space="preserve">4) = 2.411Å, which is associated with the </w:t>
      </w:r>
      <w:r w:rsidR="0006380D" w:rsidRPr="00764D2B">
        <w:t>favorable</w:t>
      </w:r>
      <w:r w:rsidRPr="00764D2B">
        <w:t xml:space="preserve"> </w:t>
      </w:r>
      <w:r w:rsidRPr="00764D2B">
        <w:rPr>
          <w:b/>
          <w:bCs/>
        </w:rPr>
        <w:t>TS1</w:t>
      </w:r>
      <w:r w:rsidRPr="00764D2B">
        <w:t xml:space="preserve"> a new V(C4) monosynaptic basin integrating 0.31e appears over C4 carbon atom as a result of depopulation V(C4,N5) disynaptic basins from a sum of 4.61e into a sum of 4.21e. Emerging </w:t>
      </w:r>
      <w:r w:rsidRPr="00764D2B">
        <w:lastRenderedPageBreak/>
        <w:t xml:space="preserve">V(C4) monosynaptic basin in a very early point </w:t>
      </w:r>
      <w:r w:rsidRPr="00764D2B">
        <w:rPr>
          <w:b/>
          <w:bCs/>
        </w:rPr>
        <w:t>P2</w:t>
      </w:r>
      <w:r w:rsidRPr="00764D2B">
        <w:t xml:space="preserve">, compared with point </w:t>
      </w:r>
      <w:r w:rsidRPr="00764D2B">
        <w:rPr>
          <w:b/>
          <w:bCs/>
        </w:rPr>
        <w:t>P5</w:t>
      </w:r>
      <w:r w:rsidRPr="00764D2B">
        <w:t xml:space="preserve"> located at the almost end of the IRC profile in which S3</w:t>
      </w:r>
      <w:r w:rsidR="00764D2B" w:rsidRPr="00764D2B">
        <w:t>–C</w:t>
      </w:r>
      <w:r w:rsidRPr="00764D2B">
        <w:t>4 single bond beings to form, can be related to the presence of CCl</w:t>
      </w:r>
      <w:r w:rsidRPr="00764D2B">
        <w:rPr>
          <w:vertAlign w:val="subscript"/>
        </w:rPr>
        <w:t>3</w:t>
      </w:r>
      <w:r w:rsidRPr="00764D2B">
        <w:t xml:space="preserve"> substitution on C4. In other word</w:t>
      </w:r>
      <w:r w:rsidR="00504AE7" w:rsidRPr="00764D2B">
        <w:t>s</w:t>
      </w:r>
      <w:r w:rsidRPr="00764D2B">
        <w:t>, a highly electron withdrawing CCl</w:t>
      </w:r>
      <w:r w:rsidRPr="00764D2B">
        <w:rPr>
          <w:vertAlign w:val="subscript"/>
        </w:rPr>
        <w:t>3</w:t>
      </w:r>
      <w:r w:rsidRPr="00764D2B">
        <w:t xml:space="preserve"> group leads the </w:t>
      </w:r>
      <w:r w:rsidRPr="00764D2B">
        <w:rPr>
          <w:i/>
          <w:iCs/>
        </w:rPr>
        <w:t>pseudoradical</w:t>
      </w:r>
      <w:r w:rsidRPr="00764D2B">
        <w:t xml:space="preserve"> C4 center to be stabilized and is allowed to form. At </w:t>
      </w:r>
      <w:r w:rsidRPr="00764D2B">
        <w:rPr>
          <w:b/>
          <w:bCs/>
        </w:rPr>
        <w:t>P3</w:t>
      </w:r>
      <w:r w:rsidRPr="00764D2B">
        <w:t xml:space="preserve"> in which </w:t>
      </w:r>
      <w:r w:rsidRPr="00764D2B">
        <w:rPr>
          <w:i/>
        </w:rPr>
        <w:t>d</w:t>
      </w:r>
      <w:r w:rsidRPr="00764D2B">
        <w:t>(C1</w:t>
      </w:r>
      <w:r w:rsidR="00764D2B" w:rsidRPr="00764D2B">
        <w:t>–N</w:t>
      </w:r>
      <w:r w:rsidRPr="00764D2B">
        <w:t xml:space="preserve">5) and </w:t>
      </w:r>
      <w:r w:rsidRPr="00764D2B">
        <w:rPr>
          <w:i/>
        </w:rPr>
        <w:t>d</w:t>
      </w:r>
      <w:r w:rsidRPr="00764D2B">
        <w:t>(S3</w:t>
      </w:r>
      <w:r w:rsidR="00764D2B" w:rsidRPr="00764D2B">
        <w:t>–C</w:t>
      </w:r>
      <w:r w:rsidRPr="00764D2B">
        <w:t>4) are 2.027 and 2.264Å, respectively, while a re-depopulation of V(C1,N2) disynaptic basins leads to the formation of a new V(C1) monosynaptic basin integrating 0.15e over C1 carbon atom, a new V</w:t>
      </w:r>
      <w:r w:rsidRPr="00764D2B">
        <w:rPr>
          <w:vertAlign w:val="superscript"/>
          <w:lang w:bidi="fa-IR"/>
        </w:rPr>
        <w:t>ʹʹ</w:t>
      </w:r>
      <w:r w:rsidRPr="00764D2B">
        <w:t xml:space="preserve">(S3) monosynaptic basin integrating 0.22e is allowed to be emerged over S3 sulfur atom. It should be noted that at </w:t>
      </w:r>
      <w:r w:rsidRPr="00764D2B">
        <w:rPr>
          <w:b/>
          <w:bCs/>
        </w:rPr>
        <w:t>P3</w:t>
      </w:r>
      <w:r w:rsidRPr="00764D2B">
        <w:t xml:space="preserve"> while V(N2,S3) disynaptic basin is depopulated to 1.80e, the sum of V(S3) and V</w:t>
      </w:r>
      <w:r w:rsidRPr="00764D2B">
        <w:rPr>
          <w:vertAlign w:val="superscript"/>
          <w:lang w:bidi="fa-IR"/>
        </w:rPr>
        <w:t>ʹ</w:t>
      </w:r>
      <w:r w:rsidRPr="00764D2B">
        <w:t>(S3) monosynaptic basins population is reduced to 5.11e. Consequently, the electronic density of V</w:t>
      </w:r>
      <w:r w:rsidRPr="00764D2B">
        <w:rPr>
          <w:vertAlign w:val="superscript"/>
          <w:lang w:bidi="fa-IR"/>
        </w:rPr>
        <w:t>ʹʹ</w:t>
      </w:r>
      <w:r w:rsidRPr="00764D2B">
        <w:t>(S3) monosynaptic basin comes from depopulation of both V(N2,S3) disynaptic and, V(S3) and V</w:t>
      </w:r>
      <w:r w:rsidRPr="00764D2B">
        <w:rPr>
          <w:vertAlign w:val="superscript"/>
          <w:lang w:bidi="fa-IR"/>
        </w:rPr>
        <w:t>ʹ</w:t>
      </w:r>
      <w:r w:rsidRPr="00764D2B">
        <w:t xml:space="preserve">(S3) monosynaptic basins. Therefore, at </w:t>
      </w:r>
      <w:r w:rsidRPr="00764D2B">
        <w:rPr>
          <w:b/>
          <w:bCs/>
        </w:rPr>
        <w:t>P3</w:t>
      </w:r>
      <w:r w:rsidRPr="00764D2B">
        <w:t xml:space="preserve"> the two </w:t>
      </w:r>
      <w:r w:rsidRPr="00764D2B">
        <w:rPr>
          <w:i/>
          <w:iCs/>
        </w:rPr>
        <w:t xml:space="preserve">pseudoradical </w:t>
      </w:r>
      <w:r w:rsidRPr="00764D2B">
        <w:t>centers required for the subsequent S3</w:t>
      </w:r>
      <w:r w:rsidR="00764D2B" w:rsidRPr="00764D2B">
        <w:t>–C</w:t>
      </w:r>
      <w:r w:rsidRPr="00764D2B">
        <w:t xml:space="preserve">4 </w:t>
      </w:r>
      <w:r w:rsidR="006C545A" w:rsidRPr="00764D2B">
        <w:t>single-bond formation</w:t>
      </w:r>
      <w:r w:rsidRPr="00764D2B">
        <w:t xml:space="preserve"> have already been formed. At </w:t>
      </w:r>
      <w:r w:rsidRPr="00764D2B">
        <w:rPr>
          <w:b/>
          <w:bCs/>
        </w:rPr>
        <w:t>P4</w:t>
      </w:r>
      <w:r w:rsidRPr="00764D2B">
        <w:t xml:space="preserve">, </w:t>
      </w:r>
      <w:r w:rsidRPr="00764D2B">
        <w:rPr>
          <w:i/>
        </w:rPr>
        <w:t>d</w:t>
      </w:r>
      <w:r w:rsidRPr="00764D2B">
        <w:t>(C1</w:t>
      </w:r>
      <w:r w:rsidR="00764D2B" w:rsidRPr="00764D2B">
        <w:t>–N</w:t>
      </w:r>
      <w:r w:rsidRPr="00764D2B">
        <w:t xml:space="preserve">5) = 1.813Å and </w:t>
      </w:r>
      <w:r w:rsidRPr="00764D2B">
        <w:rPr>
          <w:i/>
        </w:rPr>
        <w:t>d</w:t>
      </w:r>
      <w:r w:rsidRPr="00764D2B">
        <w:t>(S3</w:t>
      </w:r>
      <w:r w:rsidR="00764D2B" w:rsidRPr="00764D2B">
        <w:t>–C</w:t>
      </w:r>
      <w:r w:rsidRPr="00764D2B">
        <w:t>4) = 2.116Å, the C1</w:t>
      </w:r>
      <w:r w:rsidR="00764D2B" w:rsidRPr="00764D2B">
        <w:t>–N</w:t>
      </w:r>
      <w:r w:rsidRPr="00764D2B">
        <w:t xml:space="preserve">5 single bond beings to form characterized with the presence of a new V(C1,N5) disynaptic basin with an initial population of 1.13e. Finally, at </w:t>
      </w:r>
      <w:r w:rsidRPr="00764D2B">
        <w:rPr>
          <w:b/>
          <w:bCs/>
        </w:rPr>
        <w:t xml:space="preserve">P5 </w:t>
      </w:r>
      <w:r w:rsidRPr="00764D2B">
        <w:t xml:space="preserve">for which </w:t>
      </w:r>
      <w:r w:rsidRPr="00764D2B">
        <w:rPr>
          <w:i/>
        </w:rPr>
        <w:t>d</w:t>
      </w:r>
      <w:r w:rsidRPr="00764D2B">
        <w:t>(C1</w:t>
      </w:r>
      <w:r w:rsidR="00764D2B" w:rsidRPr="00764D2B">
        <w:t>–N</w:t>
      </w:r>
      <w:r w:rsidRPr="00764D2B">
        <w:t xml:space="preserve">5) and </w:t>
      </w:r>
      <w:r w:rsidRPr="00764D2B">
        <w:rPr>
          <w:i/>
        </w:rPr>
        <w:t>d</w:t>
      </w:r>
      <w:r w:rsidRPr="00764D2B">
        <w:t>(S3</w:t>
      </w:r>
      <w:r w:rsidR="00764D2B" w:rsidRPr="00764D2B">
        <w:t>–C</w:t>
      </w:r>
      <w:r w:rsidRPr="00764D2B">
        <w:t>4) are, respectively, 1.649 and 2.008Å, the S3</w:t>
      </w:r>
      <w:r w:rsidR="00764D2B" w:rsidRPr="00764D2B">
        <w:t>–C</w:t>
      </w:r>
      <w:r w:rsidRPr="00764D2B">
        <w:t>4 single bond starts to form by merging two V</w:t>
      </w:r>
      <w:r w:rsidRPr="00764D2B">
        <w:rPr>
          <w:vertAlign w:val="superscript"/>
          <w:lang w:bidi="fa-IR"/>
        </w:rPr>
        <w:t>ʹʹ</w:t>
      </w:r>
      <w:r w:rsidRPr="00764D2B">
        <w:t>(S3) and V(C4) monosynaptic basins into a new V(S3,C4) disynaptic basin integrating 1.63e. It is noteworthy that when S3</w:t>
      </w:r>
      <w:r w:rsidR="00764D2B" w:rsidRPr="00764D2B">
        <w:t>–C</w:t>
      </w:r>
      <w:r w:rsidRPr="00764D2B">
        <w:t xml:space="preserve">4 single bond beings to form, the V(C1,N5) disynaptic basin reaches to a population of 1.52e. If this value is compared with the corresponding value in cycloadduct </w:t>
      </w:r>
      <w:r w:rsidRPr="00764D2B">
        <w:rPr>
          <w:b/>
          <w:bCs/>
        </w:rPr>
        <w:t>CA1</w:t>
      </w:r>
      <w:r w:rsidRPr="00764D2B">
        <w:t>, 1.82e, one can easily be concluded that when formation of S3</w:t>
      </w:r>
      <w:r w:rsidR="00764D2B" w:rsidRPr="00764D2B">
        <w:t>–C</w:t>
      </w:r>
      <w:r w:rsidRPr="00764D2B">
        <w:t>4 single bond beings, formation of C1</w:t>
      </w:r>
      <w:r w:rsidR="00764D2B" w:rsidRPr="00764D2B">
        <w:t>–N</w:t>
      </w:r>
      <w:r w:rsidRPr="00764D2B">
        <w:t xml:space="preserve">5 single bond, started at </w:t>
      </w:r>
      <w:r w:rsidRPr="00764D2B">
        <w:rPr>
          <w:b/>
          <w:bCs/>
        </w:rPr>
        <w:t>P4</w:t>
      </w:r>
      <w:r w:rsidRPr="00764D2B">
        <w:t>, is almost completed by more than of 83% in clear agreement with the</w:t>
      </w:r>
      <w:r w:rsidR="006C545A" w:rsidRPr="00764D2B">
        <w:t xml:space="preserve"> </w:t>
      </w:r>
      <w:r w:rsidRPr="00764D2B">
        <w:rPr>
          <w:i/>
          <w:iCs/>
        </w:rPr>
        <w:t>two-stage</w:t>
      </w:r>
      <w:r w:rsidRPr="00764D2B">
        <w:t xml:space="preserve"> </w:t>
      </w:r>
      <w:r w:rsidRPr="00764D2B">
        <w:rPr>
          <w:i/>
          <w:iCs/>
        </w:rPr>
        <w:t>one-step</w:t>
      </w:r>
      <w:r w:rsidRPr="00764D2B">
        <w:t xml:space="preserve"> m</w:t>
      </w:r>
      <w:r w:rsidR="00764D2B">
        <w:t>olecular mechanism.</w:t>
      </w:r>
    </w:p>
    <w:p w:rsidR="00764D2B" w:rsidRDefault="00764D2B">
      <w:r>
        <w:br w:type="page"/>
      </w:r>
    </w:p>
    <w:p w:rsidR="00EC213A" w:rsidRPr="00764D2B" w:rsidRDefault="00EC213A" w:rsidP="00EC213A">
      <w:pPr>
        <w:spacing w:line="360" w:lineRule="auto"/>
        <w:ind w:firstLine="709"/>
        <w:jc w:val="both"/>
      </w:pPr>
    </w:p>
    <w:p w:rsidR="00DC759B" w:rsidRPr="00764D2B" w:rsidRDefault="00442669" w:rsidP="00EC213A">
      <w:pPr>
        <w:spacing w:line="360" w:lineRule="auto"/>
        <w:rPr>
          <w:sz w:val="36"/>
          <w:szCs w:val="36"/>
        </w:rPr>
      </w:pPr>
      <w:r w:rsidRPr="00764D2B">
        <w:rPr>
          <w:noProof/>
          <w:lang w:val="fr-FR" w:eastAsia="fr-FR"/>
        </w:rPr>
        <w:drawing>
          <wp:anchor distT="0" distB="0" distL="114300" distR="114300" simplePos="0" relativeHeight="251659264" behindDoc="1" locked="0" layoutInCell="1" allowOverlap="1" wp14:anchorId="5DA24D9A" wp14:editId="3687FD30">
            <wp:simplePos x="0" y="0"/>
            <wp:positionH relativeFrom="margin">
              <wp:posOffset>-335915</wp:posOffset>
            </wp:positionH>
            <wp:positionV relativeFrom="paragraph">
              <wp:posOffset>36830</wp:posOffset>
            </wp:positionV>
            <wp:extent cx="6486525" cy="4878705"/>
            <wp:effectExtent l="0" t="0" r="9525" b="0"/>
            <wp:wrapNone/>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6525" cy="48787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C759B" w:rsidRPr="00764D2B" w:rsidRDefault="00DC759B" w:rsidP="00EC213A">
      <w:pPr>
        <w:spacing w:line="360" w:lineRule="auto"/>
        <w:rPr>
          <w:sz w:val="36"/>
          <w:szCs w:val="36"/>
        </w:rPr>
      </w:pPr>
    </w:p>
    <w:p w:rsidR="00DC759B" w:rsidRPr="00764D2B" w:rsidRDefault="00DC759B" w:rsidP="00EC213A">
      <w:pPr>
        <w:spacing w:line="360" w:lineRule="auto"/>
        <w:rPr>
          <w:sz w:val="36"/>
          <w:szCs w:val="36"/>
        </w:rPr>
      </w:pPr>
    </w:p>
    <w:p w:rsidR="00DC759B" w:rsidRPr="00764D2B" w:rsidRDefault="00DC759B" w:rsidP="00EC213A">
      <w:pPr>
        <w:spacing w:line="360" w:lineRule="auto"/>
        <w:rPr>
          <w:sz w:val="36"/>
          <w:szCs w:val="36"/>
        </w:rPr>
      </w:pPr>
    </w:p>
    <w:p w:rsidR="00DC759B" w:rsidRPr="00764D2B" w:rsidRDefault="00DC759B" w:rsidP="00EC213A">
      <w:pPr>
        <w:spacing w:line="360" w:lineRule="auto"/>
        <w:rPr>
          <w:sz w:val="36"/>
          <w:szCs w:val="36"/>
        </w:rPr>
      </w:pPr>
    </w:p>
    <w:p w:rsidR="00DC759B" w:rsidRPr="00764D2B" w:rsidRDefault="00DC759B" w:rsidP="00EC213A">
      <w:pPr>
        <w:spacing w:line="360" w:lineRule="auto"/>
        <w:rPr>
          <w:sz w:val="36"/>
          <w:szCs w:val="36"/>
        </w:rPr>
      </w:pPr>
    </w:p>
    <w:p w:rsidR="00DC759B" w:rsidRPr="00764D2B" w:rsidRDefault="00DC759B" w:rsidP="00EC213A">
      <w:pPr>
        <w:spacing w:line="360" w:lineRule="auto"/>
        <w:rPr>
          <w:sz w:val="36"/>
          <w:szCs w:val="36"/>
        </w:rPr>
      </w:pPr>
    </w:p>
    <w:p w:rsidR="00DC759B" w:rsidRPr="00764D2B" w:rsidRDefault="00DC759B" w:rsidP="00EC213A">
      <w:pPr>
        <w:spacing w:line="360" w:lineRule="auto"/>
        <w:rPr>
          <w:sz w:val="36"/>
          <w:szCs w:val="36"/>
        </w:rPr>
      </w:pPr>
    </w:p>
    <w:p w:rsidR="00DC759B" w:rsidRPr="00764D2B" w:rsidRDefault="00DC759B" w:rsidP="00EC213A">
      <w:pPr>
        <w:spacing w:line="360" w:lineRule="auto"/>
        <w:rPr>
          <w:sz w:val="36"/>
          <w:szCs w:val="36"/>
        </w:rPr>
      </w:pPr>
    </w:p>
    <w:p w:rsidR="00DC759B" w:rsidRPr="00764D2B" w:rsidRDefault="00DC759B" w:rsidP="00EC213A">
      <w:pPr>
        <w:spacing w:line="360" w:lineRule="auto"/>
        <w:rPr>
          <w:sz w:val="36"/>
          <w:szCs w:val="36"/>
        </w:rPr>
      </w:pPr>
    </w:p>
    <w:p w:rsidR="00DC759B" w:rsidRPr="00764D2B" w:rsidRDefault="00DC759B" w:rsidP="00EC213A">
      <w:pPr>
        <w:spacing w:line="360" w:lineRule="auto"/>
        <w:rPr>
          <w:sz w:val="36"/>
          <w:szCs w:val="36"/>
        </w:rPr>
      </w:pPr>
    </w:p>
    <w:p w:rsidR="00DC759B" w:rsidRPr="00764D2B" w:rsidRDefault="00DC759B" w:rsidP="00EC213A">
      <w:pPr>
        <w:spacing w:line="360" w:lineRule="auto"/>
        <w:rPr>
          <w:sz w:val="36"/>
          <w:szCs w:val="36"/>
        </w:rPr>
      </w:pPr>
    </w:p>
    <w:p w:rsidR="00DC759B" w:rsidRPr="00764D2B" w:rsidRDefault="00DC759B" w:rsidP="00EC213A">
      <w:pPr>
        <w:spacing w:line="360" w:lineRule="auto"/>
        <w:rPr>
          <w:sz w:val="36"/>
          <w:szCs w:val="36"/>
        </w:rPr>
      </w:pPr>
    </w:p>
    <w:p w:rsidR="00DC759B" w:rsidRPr="00764D2B" w:rsidRDefault="00DC759B" w:rsidP="00EC213A">
      <w:pPr>
        <w:spacing w:line="360" w:lineRule="auto"/>
        <w:rPr>
          <w:sz w:val="36"/>
          <w:szCs w:val="36"/>
        </w:rPr>
      </w:pPr>
    </w:p>
    <w:p w:rsidR="00DC759B" w:rsidRPr="00764D2B" w:rsidRDefault="00DC759B" w:rsidP="00EC213A">
      <w:pPr>
        <w:spacing w:line="360" w:lineRule="auto"/>
        <w:jc w:val="both"/>
        <w:rPr>
          <w:b/>
          <w:bCs/>
        </w:rPr>
      </w:pPr>
    </w:p>
    <w:p w:rsidR="00DC759B" w:rsidRPr="00764D2B" w:rsidRDefault="00DC759B" w:rsidP="00EC213A">
      <w:pPr>
        <w:spacing w:line="360" w:lineRule="auto"/>
        <w:jc w:val="both"/>
        <w:rPr>
          <w:b/>
          <w:bCs/>
        </w:rPr>
      </w:pPr>
    </w:p>
    <w:p w:rsidR="00DC759B" w:rsidRPr="00764D2B" w:rsidRDefault="00DC759B" w:rsidP="00EC213A">
      <w:pPr>
        <w:spacing w:line="360" w:lineRule="auto"/>
        <w:jc w:val="both"/>
        <w:rPr>
          <w:b/>
          <w:bCs/>
        </w:rPr>
      </w:pPr>
    </w:p>
    <w:p w:rsidR="00DC759B" w:rsidRPr="00764D2B" w:rsidRDefault="00DC759B" w:rsidP="00EC213A">
      <w:pPr>
        <w:spacing w:line="360" w:lineRule="auto"/>
        <w:jc w:val="both"/>
        <w:rPr>
          <w:b/>
          <w:bCs/>
        </w:rPr>
      </w:pPr>
    </w:p>
    <w:p w:rsidR="00DC759B" w:rsidRPr="00764D2B" w:rsidRDefault="00DC759B" w:rsidP="00EC213A">
      <w:pPr>
        <w:spacing w:line="360" w:lineRule="auto"/>
        <w:jc w:val="both"/>
        <w:rPr>
          <w:b/>
          <w:bCs/>
        </w:rPr>
      </w:pPr>
    </w:p>
    <w:p w:rsidR="00DE66B6" w:rsidRPr="00764D2B" w:rsidRDefault="00DE66B6" w:rsidP="00EC213A">
      <w:pPr>
        <w:spacing w:line="360" w:lineRule="auto"/>
        <w:jc w:val="both"/>
        <w:rPr>
          <w:b/>
          <w:bCs/>
        </w:rPr>
      </w:pPr>
    </w:p>
    <w:p w:rsidR="00DC759B" w:rsidRPr="00764D2B" w:rsidRDefault="00DC759B" w:rsidP="00EC213A">
      <w:pPr>
        <w:spacing w:line="360" w:lineRule="auto"/>
        <w:jc w:val="both"/>
      </w:pPr>
      <w:r w:rsidRPr="00764D2B">
        <w:rPr>
          <w:b/>
          <w:bCs/>
        </w:rPr>
        <w:t xml:space="preserve">Fig. S1. </w:t>
      </w:r>
      <w:r w:rsidRPr="00764D2B">
        <w:t xml:space="preserve">MPWB1K/6-311G(d) IRC profile associated with the more </w:t>
      </w:r>
      <w:r w:rsidR="0006380D" w:rsidRPr="00764D2B">
        <w:t>favorable</w:t>
      </w:r>
      <w:r w:rsidRPr="00764D2B">
        <w:t xml:space="preserve"> </w:t>
      </w:r>
      <w:r w:rsidRPr="00764D2B">
        <w:rPr>
          <w:b/>
          <w:bCs/>
        </w:rPr>
        <w:t>TS1</w:t>
      </w:r>
      <w:r w:rsidRPr="00764D2B">
        <w:t xml:space="preserve"> of the studied 32CA reaction between </w:t>
      </w:r>
      <w:r w:rsidRPr="00764D2B">
        <w:rPr>
          <w:b/>
          <w:bCs/>
        </w:rPr>
        <w:t>BNS1</w:t>
      </w:r>
      <w:r w:rsidRPr="00764D2B">
        <w:t xml:space="preserve"> and </w:t>
      </w:r>
      <w:r w:rsidRPr="00764D2B">
        <w:rPr>
          <w:b/>
          <w:bCs/>
        </w:rPr>
        <w:t>TCAN2</w:t>
      </w:r>
      <w:r w:rsidRPr="00764D2B">
        <w:t xml:space="preserve"> including attractor positions of considered points </w:t>
      </w:r>
      <w:r w:rsidRPr="00764D2B">
        <w:rPr>
          <w:b/>
          <w:bCs/>
        </w:rPr>
        <w:t>P1</w:t>
      </w:r>
      <w:r w:rsidRPr="00764D2B">
        <w:t>-</w:t>
      </w:r>
      <w:r w:rsidRPr="00764D2B">
        <w:rPr>
          <w:b/>
          <w:bCs/>
        </w:rPr>
        <w:t>P5</w:t>
      </w:r>
      <w:r w:rsidRPr="00764D2B">
        <w:t xml:space="preserve"> in the ELF topological analysis.</w:t>
      </w:r>
    </w:p>
    <w:p w:rsidR="00DC759B" w:rsidRPr="00764D2B" w:rsidRDefault="00442669" w:rsidP="00EC213A">
      <w:pPr>
        <w:spacing w:line="360" w:lineRule="auto"/>
        <w:rPr>
          <w:sz w:val="36"/>
          <w:szCs w:val="36"/>
        </w:rPr>
      </w:pPr>
      <w:r w:rsidRPr="00764D2B">
        <w:rPr>
          <w:noProof/>
          <w:lang w:val="fr-FR" w:eastAsia="fr-FR"/>
        </w:rPr>
        <w:lastRenderedPageBreak/>
        <w:drawing>
          <wp:anchor distT="0" distB="0" distL="114300" distR="114300" simplePos="0" relativeHeight="251660288" behindDoc="1" locked="0" layoutInCell="1" allowOverlap="1" wp14:anchorId="1A08F807" wp14:editId="651FD2FF">
            <wp:simplePos x="0" y="0"/>
            <wp:positionH relativeFrom="margin">
              <wp:posOffset>-94615</wp:posOffset>
            </wp:positionH>
            <wp:positionV relativeFrom="paragraph">
              <wp:posOffset>5715</wp:posOffset>
            </wp:positionV>
            <wp:extent cx="6506210" cy="2600325"/>
            <wp:effectExtent l="0" t="0" r="8890" b="9525"/>
            <wp:wrapNone/>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06210" cy="26003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C759B" w:rsidRPr="00764D2B" w:rsidRDefault="00DC759B" w:rsidP="00EC213A">
      <w:pPr>
        <w:spacing w:line="360" w:lineRule="auto"/>
        <w:rPr>
          <w:sz w:val="36"/>
          <w:szCs w:val="36"/>
        </w:rPr>
      </w:pPr>
    </w:p>
    <w:p w:rsidR="00DC759B" w:rsidRPr="00764D2B" w:rsidRDefault="00DC759B" w:rsidP="00EC213A">
      <w:pPr>
        <w:spacing w:line="360" w:lineRule="auto"/>
        <w:rPr>
          <w:sz w:val="36"/>
          <w:szCs w:val="36"/>
        </w:rPr>
      </w:pPr>
    </w:p>
    <w:p w:rsidR="00DC759B" w:rsidRPr="00764D2B" w:rsidRDefault="00DC759B" w:rsidP="00EC213A">
      <w:pPr>
        <w:spacing w:line="360" w:lineRule="auto"/>
        <w:rPr>
          <w:sz w:val="36"/>
          <w:szCs w:val="36"/>
        </w:rPr>
      </w:pPr>
    </w:p>
    <w:p w:rsidR="00DC759B" w:rsidRPr="00764D2B" w:rsidRDefault="00DC759B" w:rsidP="00EC213A">
      <w:pPr>
        <w:spacing w:line="360" w:lineRule="auto"/>
        <w:rPr>
          <w:sz w:val="36"/>
          <w:szCs w:val="36"/>
        </w:rPr>
      </w:pPr>
    </w:p>
    <w:p w:rsidR="00DC759B" w:rsidRPr="00764D2B" w:rsidRDefault="00DC759B" w:rsidP="00EC213A">
      <w:pPr>
        <w:spacing w:line="360" w:lineRule="auto"/>
        <w:rPr>
          <w:sz w:val="36"/>
          <w:szCs w:val="36"/>
        </w:rPr>
      </w:pPr>
    </w:p>
    <w:p w:rsidR="00DC759B" w:rsidRPr="00764D2B" w:rsidRDefault="00DC759B" w:rsidP="00EC213A">
      <w:pPr>
        <w:spacing w:line="360" w:lineRule="auto"/>
        <w:rPr>
          <w:sz w:val="36"/>
          <w:szCs w:val="36"/>
        </w:rPr>
      </w:pPr>
    </w:p>
    <w:p w:rsidR="00DC759B" w:rsidRPr="00764D2B" w:rsidRDefault="00DC759B" w:rsidP="00EC213A">
      <w:pPr>
        <w:spacing w:line="360" w:lineRule="auto"/>
        <w:rPr>
          <w:sz w:val="36"/>
          <w:szCs w:val="36"/>
        </w:rPr>
      </w:pPr>
    </w:p>
    <w:p w:rsidR="00DC759B" w:rsidRPr="00764D2B" w:rsidRDefault="00DC759B" w:rsidP="00EC213A">
      <w:pPr>
        <w:spacing w:line="360" w:lineRule="auto"/>
        <w:rPr>
          <w:b/>
          <w:bCs/>
        </w:rPr>
      </w:pPr>
    </w:p>
    <w:p w:rsidR="00DC759B" w:rsidRPr="00764D2B" w:rsidRDefault="00DC759B" w:rsidP="00EC213A">
      <w:pPr>
        <w:spacing w:line="360" w:lineRule="auto"/>
        <w:rPr>
          <w:b/>
          <w:bCs/>
        </w:rPr>
      </w:pPr>
    </w:p>
    <w:p w:rsidR="00DC759B" w:rsidRPr="00764D2B" w:rsidRDefault="00DC759B" w:rsidP="00EC213A">
      <w:pPr>
        <w:spacing w:line="360" w:lineRule="auto"/>
        <w:rPr>
          <w:b/>
          <w:bCs/>
        </w:rPr>
      </w:pPr>
    </w:p>
    <w:p w:rsidR="00DC759B" w:rsidRPr="00764D2B" w:rsidRDefault="00DC759B" w:rsidP="00EC213A">
      <w:pPr>
        <w:spacing w:line="360" w:lineRule="auto"/>
        <w:rPr>
          <w:b/>
          <w:bCs/>
        </w:rPr>
      </w:pPr>
    </w:p>
    <w:p w:rsidR="00DC759B" w:rsidRPr="00764D2B" w:rsidRDefault="00DC759B" w:rsidP="00EC213A">
      <w:pPr>
        <w:spacing w:line="360" w:lineRule="auto"/>
        <w:rPr>
          <w:lang w:bidi="fa-IR"/>
        </w:rPr>
      </w:pPr>
      <w:r w:rsidRPr="00764D2B">
        <w:rPr>
          <w:b/>
          <w:bCs/>
        </w:rPr>
        <w:t xml:space="preserve">Fig. S2. </w:t>
      </w:r>
      <w:r w:rsidRPr="00764D2B">
        <w:rPr>
          <w:lang w:bidi="fa-IR"/>
        </w:rPr>
        <w:t xml:space="preserve">Attractor positions for separate </w:t>
      </w:r>
      <w:r w:rsidRPr="00764D2B">
        <w:rPr>
          <w:b/>
          <w:bCs/>
          <w:lang w:bidi="fa-IR"/>
        </w:rPr>
        <w:t>BNS1</w:t>
      </w:r>
      <w:r w:rsidRPr="00764D2B">
        <w:rPr>
          <w:lang w:bidi="fa-IR"/>
        </w:rPr>
        <w:t xml:space="preserve"> and </w:t>
      </w:r>
      <w:r w:rsidRPr="00764D2B">
        <w:rPr>
          <w:b/>
          <w:bCs/>
          <w:lang w:bidi="fa-IR"/>
        </w:rPr>
        <w:t>TCAN2</w:t>
      </w:r>
      <w:r w:rsidRPr="00764D2B">
        <w:rPr>
          <w:lang w:bidi="fa-IR"/>
        </w:rPr>
        <w:t>.</w:t>
      </w:r>
    </w:p>
    <w:p w:rsidR="00DE66B6" w:rsidRPr="00764D2B" w:rsidRDefault="00DE66B6" w:rsidP="00EC213A">
      <w:pPr>
        <w:spacing w:line="360" w:lineRule="auto"/>
        <w:rPr>
          <w:lang w:bidi="fa-IR"/>
        </w:rPr>
      </w:pPr>
    </w:p>
    <w:p w:rsidR="00DC759B" w:rsidRPr="00764D2B" w:rsidRDefault="00DC759B" w:rsidP="00EC213A">
      <w:pPr>
        <w:spacing w:line="360" w:lineRule="auto"/>
        <w:rPr>
          <w:lang w:bidi="fa-IR"/>
        </w:rPr>
      </w:pPr>
    </w:p>
    <w:p w:rsidR="00DC759B" w:rsidRPr="00764D2B" w:rsidRDefault="00DC759B" w:rsidP="00EC213A">
      <w:pPr>
        <w:spacing w:line="360" w:lineRule="auto"/>
        <w:rPr>
          <w:lang w:bidi="fa-IR"/>
        </w:rPr>
      </w:pPr>
    </w:p>
    <w:p w:rsidR="00DC759B" w:rsidRPr="00764D2B" w:rsidRDefault="00DC759B" w:rsidP="00EC213A">
      <w:pPr>
        <w:spacing w:line="360" w:lineRule="auto"/>
        <w:rPr>
          <w:b/>
          <w:bCs/>
          <w:lang w:bidi="fa-IR"/>
        </w:rPr>
      </w:pPr>
      <w:r w:rsidRPr="00764D2B">
        <w:rPr>
          <w:b/>
          <w:bCs/>
          <w:lang w:bidi="fa-IR"/>
        </w:rPr>
        <w:t>References</w:t>
      </w:r>
    </w:p>
    <w:p w:rsidR="00DC759B" w:rsidRPr="00764D2B" w:rsidRDefault="00DC759B" w:rsidP="00EC213A">
      <w:pPr>
        <w:spacing w:line="360" w:lineRule="auto"/>
        <w:rPr>
          <w:b/>
          <w:bCs/>
          <w:lang w:bidi="fa-IR"/>
        </w:rPr>
      </w:pPr>
    </w:p>
    <w:p w:rsidR="00DC759B" w:rsidRPr="00764D2B" w:rsidRDefault="00DC759B" w:rsidP="00EC213A">
      <w:pPr>
        <w:pStyle w:val="NormalBlack"/>
        <w:spacing w:line="360" w:lineRule="auto"/>
        <w:jc w:val="both"/>
        <w:rPr>
          <w:color w:val="000000"/>
        </w:rPr>
      </w:pPr>
      <w:r w:rsidRPr="00764D2B">
        <w:rPr>
          <w:color w:val="000000"/>
        </w:rPr>
        <w:t>[1] J. Andrés, S. Berski, L. R. Domingo, P. Gonz</w:t>
      </w:r>
      <w:r w:rsidRPr="00764D2B">
        <w:rPr>
          <w:rFonts w:eastAsia="Times New Roman"/>
          <w:lang w:eastAsia="en-US"/>
        </w:rPr>
        <w:t>á</w:t>
      </w:r>
      <w:r w:rsidRPr="00764D2B">
        <w:rPr>
          <w:color w:val="000000"/>
        </w:rPr>
        <w:t>lez</w:t>
      </w:r>
      <w:r w:rsidR="00764D2B" w:rsidRPr="00764D2B">
        <w:rPr>
          <w:color w:val="000000"/>
        </w:rPr>
        <w:t>–N</w:t>
      </w:r>
      <w:r w:rsidRPr="00764D2B">
        <w:rPr>
          <w:color w:val="000000"/>
        </w:rPr>
        <w:t>avarrete, J. Comput. Chem. 33 (2012) 748.</w:t>
      </w:r>
    </w:p>
    <w:p w:rsidR="00EC213A" w:rsidRPr="00764D2B" w:rsidRDefault="00DC759B" w:rsidP="00EC213A">
      <w:pPr>
        <w:pStyle w:val="NormalBlack"/>
        <w:spacing w:line="360" w:lineRule="auto"/>
        <w:jc w:val="both"/>
        <w:rPr>
          <w:color w:val="000000"/>
        </w:rPr>
      </w:pPr>
      <w:r w:rsidRPr="00764D2B">
        <w:rPr>
          <w:color w:val="000000"/>
        </w:rPr>
        <w:t>[2] A. D. Becke, K. E. Edgecombe, J. Chem. Phys. 92 (1990) 5397.</w:t>
      </w:r>
    </w:p>
    <w:p w:rsidR="00DC759B" w:rsidRPr="00764D2B" w:rsidRDefault="00DC759B" w:rsidP="00EC213A">
      <w:pPr>
        <w:spacing w:line="360" w:lineRule="auto"/>
        <w:jc w:val="both"/>
        <w:rPr>
          <w:color w:val="000000"/>
        </w:rPr>
      </w:pPr>
      <w:r w:rsidRPr="00764D2B">
        <w:rPr>
          <w:color w:val="000000"/>
        </w:rPr>
        <w:t>[3] V. Polo, J. Andrés, S. Berski, L. R.</w:t>
      </w:r>
      <w:r w:rsidR="006C545A" w:rsidRPr="00764D2B">
        <w:rPr>
          <w:color w:val="000000"/>
        </w:rPr>
        <w:t xml:space="preserve"> </w:t>
      </w:r>
      <w:r w:rsidRPr="00764D2B">
        <w:rPr>
          <w:color w:val="000000"/>
        </w:rPr>
        <w:t>Domingo, B. Silvi, J. Phys. Chem. A 112 (2008) 7128.</w:t>
      </w:r>
    </w:p>
    <w:p w:rsidR="00DC759B" w:rsidRPr="00764D2B" w:rsidRDefault="00DC759B" w:rsidP="00EC213A">
      <w:pPr>
        <w:spacing w:line="360" w:lineRule="auto"/>
        <w:jc w:val="both"/>
        <w:rPr>
          <w:iCs/>
          <w:color w:val="000000"/>
        </w:rPr>
      </w:pPr>
      <w:r w:rsidRPr="00764D2B">
        <w:rPr>
          <w:color w:val="000000"/>
        </w:rPr>
        <w:t xml:space="preserve">[4] J. Andrés, S. Berski, L. R. Domingo, V. Polo, B. Silvi, </w:t>
      </w:r>
      <w:r w:rsidRPr="00764D2B">
        <w:rPr>
          <w:iCs/>
          <w:color w:val="000000"/>
        </w:rPr>
        <w:t>Curr. Org. Chem. 15 (2011) 3566.</w:t>
      </w:r>
    </w:p>
    <w:p w:rsidR="00DC759B" w:rsidRPr="00764D2B" w:rsidRDefault="00DC759B" w:rsidP="00EC213A">
      <w:pPr>
        <w:spacing w:line="360" w:lineRule="auto"/>
        <w:jc w:val="both"/>
        <w:rPr>
          <w:color w:val="000000"/>
        </w:rPr>
      </w:pPr>
      <w:r w:rsidRPr="00764D2B">
        <w:rPr>
          <w:iCs/>
          <w:color w:val="000000"/>
        </w:rPr>
        <w:t xml:space="preserve">[5] </w:t>
      </w:r>
      <w:r w:rsidRPr="00764D2B">
        <w:rPr>
          <w:color w:val="000000"/>
        </w:rPr>
        <w:t>J. Andrés, S. Berski, L. R.</w:t>
      </w:r>
      <w:r w:rsidR="006C545A" w:rsidRPr="00764D2B">
        <w:rPr>
          <w:color w:val="000000"/>
        </w:rPr>
        <w:t xml:space="preserve"> </w:t>
      </w:r>
      <w:r w:rsidRPr="00764D2B">
        <w:rPr>
          <w:color w:val="000000"/>
        </w:rPr>
        <w:t>Domingo, P. González</w:t>
      </w:r>
      <w:r w:rsidR="00764D2B" w:rsidRPr="00764D2B">
        <w:rPr>
          <w:color w:val="000000"/>
        </w:rPr>
        <w:t>–N</w:t>
      </w:r>
      <w:r w:rsidRPr="00764D2B">
        <w:rPr>
          <w:color w:val="000000"/>
        </w:rPr>
        <w:t>avarrete, J. Comput. Chem</w:t>
      </w:r>
      <w:r w:rsidRPr="00764D2B">
        <w:rPr>
          <w:i/>
          <w:iCs/>
          <w:color w:val="000000"/>
        </w:rPr>
        <w:t>.</w:t>
      </w:r>
      <w:r w:rsidRPr="00764D2B">
        <w:rPr>
          <w:color w:val="000000"/>
        </w:rPr>
        <w:t xml:space="preserve"> 33 (2012) 748.</w:t>
      </w:r>
    </w:p>
    <w:p w:rsidR="00DC759B" w:rsidRPr="00764D2B" w:rsidRDefault="00DC759B" w:rsidP="00EC213A">
      <w:pPr>
        <w:spacing w:line="360" w:lineRule="auto"/>
        <w:jc w:val="both"/>
        <w:rPr>
          <w:iCs/>
          <w:color w:val="000000"/>
        </w:rPr>
      </w:pPr>
      <w:r w:rsidRPr="00764D2B">
        <w:rPr>
          <w:color w:val="000000"/>
        </w:rPr>
        <w:t>[6] B. Silvi,</w:t>
      </w:r>
      <w:r w:rsidRPr="00764D2B">
        <w:rPr>
          <w:iCs/>
          <w:color w:val="000000"/>
        </w:rPr>
        <w:t xml:space="preserve"> J. Mol. Struct. 614 (2002) 3.</w:t>
      </w:r>
    </w:p>
    <w:p w:rsidR="00DC759B" w:rsidRPr="00764D2B" w:rsidRDefault="00DC759B" w:rsidP="00EC213A">
      <w:pPr>
        <w:spacing w:line="360" w:lineRule="auto"/>
        <w:jc w:val="both"/>
        <w:rPr>
          <w:color w:val="000000"/>
        </w:rPr>
      </w:pPr>
      <w:r w:rsidRPr="00764D2B">
        <w:rPr>
          <w:color w:val="000000"/>
        </w:rPr>
        <w:t>[7] L. R. Domingo, E. Chamorro, P. Pérez, Lett. Org. Chem. 7 (2010) 432.</w:t>
      </w:r>
      <w:bookmarkStart w:id="0" w:name="_GoBack"/>
      <w:bookmarkEnd w:id="0"/>
    </w:p>
    <w:p w:rsidR="00DC759B" w:rsidRPr="00764D2B" w:rsidRDefault="00DC759B" w:rsidP="00EC213A">
      <w:pPr>
        <w:spacing w:line="360" w:lineRule="auto"/>
        <w:jc w:val="both"/>
        <w:rPr>
          <w:b/>
          <w:bCs/>
          <w:color w:val="000000"/>
          <w:sz w:val="28"/>
          <w:szCs w:val="28"/>
        </w:rPr>
      </w:pPr>
    </w:p>
    <w:p w:rsidR="00DC759B" w:rsidRPr="00764D2B" w:rsidRDefault="00DC759B" w:rsidP="00EC213A">
      <w:pPr>
        <w:spacing w:line="360" w:lineRule="auto"/>
        <w:jc w:val="both"/>
        <w:rPr>
          <w:b/>
          <w:bCs/>
          <w:color w:val="000000"/>
          <w:sz w:val="28"/>
          <w:szCs w:val="28"/>
        </w:rPr>
      </w:pPr>
      <w:r w:rsidRPr="00764D2B">
        <w:rPr>
          <w:b/>
          <w:bCs/>
          <w:color w:val="000000"/>
          <w:sz w:val="28"/>
          <w:szCs w:val="28"/>
        </w:rPr>
        <w:lastRenderedPageBreak/>
        <w:t>S3</w:t>
      </w:r>
    </w:p>
    <w:p w:rsidR="00DC759B" w:rsidRPr="00764D2B" w:rsidRDefault="00DC759B" w:rsidP="00EC213A">
      <w:pPr>
        <w:spacing w:line="360" w:lineRule="auto"/>
        <w:jc w:val="both"/>
        <w:rPr>
          <w:b/>
          <w:bCs/>
          <w:color w:val="000000"/>
          <w:sz w:val="28"/>
          <w:szCs w:val="28"/>
        </w:rPr>
      </w:pPr>
    </w:p>
    <w:p w:rsidR="00DC759B" w:rsidRPr="00764D2B" w:rsidRDefault="00DC759B" w:rsidP="00EC213A">
      <w:pPr>
        <w:spacing w:line="360" w:lineRule="auto"/>
        <w:jc w:val="both"/>
      </w:pPr>
      <w:r w:rsidRPr="00764D2B">
        <w:t>MPWB1K/6-311G(d) Cartesian coordinates of the optimized structures in the presence of toluene including thermochemical data for the species involved in the 32CA reaction between BNS1 and TCAN2.</w:t>
      </w:r>
    </w:p>
    <w:p w:rsidR="00DC759B" w:rsidRPr="00764D2B" w:rsidRDefault="00DC759B" w:rsidP="00EC213A">
      <w:pPr>
        <w:spacing w:line="360" w:lineRule="auto"/>
        <w:jc w:val="both"/>
      </w:pPr>
    </w:p>
    <w:p w:rsidR="00DC759B" w:rsidRPr="00764D2B" w:rsidRDefault="00DC759B" w:rsidP="00EC213A">
      <w:pPr>
        <w:spacing w:line="360" w:lineRule="auto"/>
        <w:rPr>
          <w:b/>
          <w:bCs/>
          <w:color w:val="FF0000"/>
        </w:rPr>
      </w:pPr>
      <w:r w:rsidRPr="00764D2B">
        <w:rPr>
          <w:b/>
          <w:bCs/>
          <w:color w:val="FF0000"/>
        </w:rPr>
        <w:t>BNS1</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2.55630200</w:t>
      </w:r>
      <w:r w:rsidR="006C545A" w:rsidRPr="00764D2B">
        <w:rPr>
          <w:color w:val="000000"/>
        </w:rPr>
        <w:t xml:space="preserve"> –</w:t>
      </w:r>
      <w:r w:rsidRPr="00764D2B">
        <w:rPr>
          <w:color w:val="000000"/>
        </w:rPr>
        <w:t>1.19928000</w:t>
      </w:r>
      <w:r w:rsidR="006C545A" w:rsidRPr="00764D2B">
        <w:rPr>
          <w:color w:val="000000"/>
        </w:rPr>
        <w:t xml:space="preserve"> </w:t>
      </w:r>
      <w:r w:rsidRPr="00764D2B">
        <w:rPr>
          <w:color w:val="000000"/>
        </w:rPr>
        <w:t>0.00000800</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1.17942600</w:t>
      </w:r>
      <w:r w:rsidR="006C545A" w:rsidRPr="00764D2B">
        <w:rPr>
          <w:color w:val="000000"/>
        </w:rPr>
        <w:t xml:space="preserve"> –</w:t>
      </w:r>
      <w:r w:rsidRPr="00764D2B">
        <w:rPr>
          <w:color w:val="000000"/>
        </w:rPr>
        <w:t>1.20812300</w:t>
      </w:r>
      <w:r w:rsidR="006C545A" w:rsidRPr="00764D2B">
        <w:rPr>
          <w:color w:val="000000"/>
        </w:rPr>
        <w:t xml:space="preserve"> </w:t>
      </w:r>
      <w:r w:rsidRPr="00764D2B">
        <w:rPr>
          <w:color w:val="000000"/>
        </w:rPr>
        <w:t>0.00000900</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0.48788500</w:t>
      </w:r>
      <w:r w:rsidR="006C545A" w:rsidRPr="00764D2B">
        <w:rPr>
          <w:color w:val="000000"/>
        </w:rPr>
        <w:t xml:space="preserve"> –</w:t>
      </w:r>
      <w:r w:rsidRPr="00764D2B">
        <w:rPr>
          <w:color w:val="000000"/>
        </w:rPr>
        <w:t>0.00007300</w:t>
      </w:r>
      <w:r w:rsidR="006C545A" w:rsidRPr="00764D2B">
        <w:rPr>
          <w:color w:val="000000"/>
        </w:rPr>
        <w:t xml:space="preserve"> </w:t>
      </w:r>
      <w:r w:rsidRPr="00764D2B">
        <w:rPr>
          <w:color w:val="000000"/>
        </w:rPr>
        <w:t>0.00000600</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1.17925900</w:t>
      </w:r>
      <w:r w:rsidR="006C545A" w:rsidRPr="00764D2B">
        <w:rPr>
          <w:color w:val="000000"/>
        </w:rPr>
        <w:t xml:space="preserve"> </w:t>
      </w:r>
      <w:r w:rsidRPr="00764D2B">
        <w:rPr>
          <w:color w:val="000000"/>
        </w:rPr>
        <w:t>1.20807300</w:t>
      </w:r>
      <w:r w:rsidR="006C545A" w:rsidRPr="00764D2B">
        <w:rPr>
          <w:color w:val="000000"/>
        </w:rPr>
        <w:t xml:space="preserve"> </w:t>
      </w:r>
      <w:r w:rsidRPr="00764D2B">
        <w:rPr>
          <w:color w:val="000000"/>
        </w:rPr>
        <w:t>0.00000900</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2.55613700</w:t>
      </w:r>
      <w:r w:rsidR="006C545A" w:rsidRPr="00764D2B">
        <w:rPr>
          <w:color w:val="000000"/>
        </w:rPr>
        <w:t xml:space="preserve"> </w:t>
      </w:r>
      <w:r w:rsidRPr="00764D2B">
        <w:rPr>
          <w:color w:val="000000"/>
        </w:rPr>
        <w:t>1.19942100</w:t>
      </w:r>
      <w:r w:rsidR="006C545A" w:rsidRPr="00764D2B">
        <w:rPr>
          <w:color w:val="000000"/>
        </w:rPr>
        <w:t xml:space="preserve"> </w:t>
      </w:r>
      <w:r w:rsidRPr="00764D2B">
        <w:rPr>
          <w:color w:val="000000"/>
        </w:rPr>
        <w:t>0.00000800</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3.24426300</w:t>
      </w:r>
      <w:r w:rsidR="006C545A" w:rsidRPr="00764D2B">
        <w:rPr>
          <w:color w:val="000000"/>
        </w:rPr>
        <w:t xml:space="preserve"> </w:t>
      </w:r>
      <w:r w:rsidRPr="00764D2B">
        <w:rPr>
          <w:color w:val="000000"/>
        </w:rPr>
        <w:t>0.00011800</w:t>
      </w:r>
      <w:r w:rsidR="006C545A" w:rsidRPr="00764D2B">
        <w:rPr>
          <w:color w:val="000000"/>
        </w:rPr>
        <w:t xml:space="preserve"> </w:t>
      </w:r>
      <w:r w:rsidRPr="00764D2B">
        <w:rPr>
          <w:color w:val="000000"/>
        </w:rPr>
        <w:t>0.00000600</w:t>
      </w:r>
    </w:p>
    <w:p w:rsidR="00DC759B" w:rsidRPr="00764D2B" w:rsidRDefault="00DC759B" w:rsidP="00EC213A">
      <w:pPr>
        <w:spacing w:line="360" w:lineRule="auto"/>
        <w:rPr>
          <w:color w:val="000000"/>
        </w:rPr>
      </w:pPr>
      <w:r w:rsidRPr="00764D2B">
        <w:rPr>
          <w:color w:val="000000"/>
        </w:rPr>
        <w:t>H</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3.09474300</w:t>
      </w:r>
      <w:r w:rsidR="006C545A" w:rsidRPr="00764D2B">
        <w:rPr>
          <w:color w:val="000000"/>
        </w:rPr>
        <w:t xml:space="preserve"> –</w:t>
      </w:r>
      <w:r w:rsidRPr="00764D2B">
        <w:rPr>
          <w:color w:val="000000"/>
        </w:rPr>
        <w:t>2.13248100</w:t>
      </w:r>
      <w:r w:rsidR="006C545A" w:rsidRPr="00764D2B">
        <w:rPr>
          <w:color w:val="000000"/>
        </w:rPr>
        <w:t xml:space="preserve"> </w:t>
      </w:r>
      <w:r w:rsidRPr="00764D2B">
        <w:rPr>
          <w:color w:val="000000"/>
        </w:rPr>
        <w:t>0.00000900</w:t>
      </w:r>
    </w:p>
    <w:p w:rsidR="00DC759B" w:rsidRPr="00764D2B" w:rsidRDefault="00DC759B" w:rsidP="00EC213A">
      <w:pPr>
        <w:spacing w:line="360" w:lineRule="auto"/>
        <w:rPr>
          <w:color w:val="000000"/>
        </w:rPr>
      </w:pPr>
      <w:r w:rsidRPr="00764D2B">
        <w:rPr>
          <w:color w:val="000000"/>
        </w:rPr>
        <w:t>H</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0.63503800</w:t>
      </w:r>
      <w:r w:rsidR="006C545A" w:rsidRPr="00764D2B">
        <w:rPr>
          <w:color w:val="000000"/>
        </w:rPr>
        <w:t xml:space="preserve"> –</w:t>
      </w:r>
      <w:r w:rsidRPr="00764D2B">
        <w:rPr>
          <w:color w:val="000000"/>
        </w:rPr>
        <w:t>2.13739600</w:t>
      </w:r>
      <w:r w:rsidR="006C545A" w:rsidRPr="00764D2B">
        <w:rPr>
          <w:color w:val="000000"/>
        </w:rPr>
        <w:t xml:space="preserve"> </w:t>
      </w:r>
      <w:r w:rsidRPr="00764D2B">
        <w:rPr>
          <w:color w:val="000000"/>
        </w:rPr>
        <w:t>0.00001100</w:t>
      </w:r>
    </w:p>
    <w:p w:rsidR="00DC759B" w:rsidRPr="00764D2B" w:rsidRDefault="00DC759B" w:rsidP="00EC213A">
      <w:pPr>
        <w:spacing w:line="360" w:lineRule="auto"/>
        <w:rPr>
          <w:color w:val="000000"/>
        </w:rPr>
      </w:pPr>
      <w:r w:rsidRPr="00764D2B">
        <w:rPr>
          <w:color w:val="000000"/>
        </w:rPr>
        <w:t>H</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0.63474300</w:t>
      </w:r>
      <w:r w:rsidR="006C545A" w:rsidRPr="00764D2B">
        <w:rPr>
          <w:color w:val="000000"/>
        </w:rPr>
        <w:t xml:space="preserve"> </w:t>
      </w:r>
      <w:r w:rsidRPr="00764D2B">
        <w:rPr>
          <w:color w:val="000000"/>
        </w:rPr>
        <w:t>2.13727100</w:t>
      </w:r>
      <w:r w:rsidR="006C545A" w:rsidRPr="00764D2B">
        <w:rPr>
          <w:color w:val="000000"/>
        </w:rPr>
        <w:t xml:space="preserve"> </w:t>
      </w:r>
      <w:r w:rsidRPr="00764D2B">
        <w:rPr>
          <w:color w:val="000000"/>
        </w:rPr>
        <w:t>0.00001100</w:t>
      </w:r>
    </w:p>
    <w:p w:rsidR="00DC759B" w:rsidRPr="00764D2B" w:rsidRDefault="00DC759B" w:rsidP="00EC213A">
      <w:pPr>
        <w:spacing w:line="360" w:lineRule="auto"/>
        <w:rPr>
          <w:color w:val="000000"/>
        </w:rPr>
      </w:pPr>
      <w:r w:rsidRPr="00764D2B">
        <w:rPr>
          <w:color w:val="000000"/>
        </w:rPr>
        <w:t>H</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3.09444900</w:t>
      </w:r>
      <w:r w:rsidR="006C545A" w:rsidRPr="00764D2B">
        <w:rPr>
          <w:color w:val="000000"/>
        </w:rPr>
        <w:t xml:space="preserve"> </w:t>
      </w:r>
      <w:r w:rsidRPr="00764D2B">
        <w:rPr>
          <w:color w:val="000000"/>
        </w:rPr>
        <w:t>2.13269700</w:t>
      </w:r>
      <w:r w:rsidR="006C545A" w:rsidRPr="00764D2B">
        <w:rPr>
          <w:color w:val="000000"/>
        </w:rPr>
        <w:t xml:space="preserve"> </w:t>
      </w:r>
      <w:r w:rsidRPr="00764D2B">
        <w:rPr>
          <w:color w:val="000000"/>
        </w:rPr>
        <w:t>0.00000900</w:t>
      </w:r>
    </w:p>
    <w:p w:rsidR="00DC759B" w:rsidRPr="00764D2B" w:rsidRDefault="00DC759B" w:rsidP="00EC213A">
      <w:pPr>
        <w:spacing w:line="360" w:lineRule="auto"/>
        <w:rPr>
          <w:color w:val="000000"/>
        </w:rPr>
      </w:pPr>
      <w:r w:rsidRPr="00764D2B">
        <w:rPr>
          <w:color w:val="000000"/>
        </w:rPr>
        <w:t>H</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4.32204200</w:t>
      </w:r>
      <w:r w:rsidR="006C545A" w:rsidRPr="00764D2B">
        <w:rPr>
          <w:color w:val="000000"/>
        </w:rPr>
        <w:t xml:space="preserve"> </w:t>
      </w:r>
      <w:r w:rsidRPr="00764D2B">
        <w:rPr>
          <w:color w:val="000000"/>
        </w:rPr>
        <w:t>0.00019300</w:t>
      </w:r>
      <w:r w:rsidR="006C545A" w:rsidRPr="00764D2B">
        <w:rPr>
          <w:color w:val="000000"/>
        </w:rPr>
        <w:t xml:space="preserve"> </w:t>
      </w:r>
      <w:r w:rsidRPr="00764D2B">
        <w:rPr>
          <w:color w:val="000000"/>
        </w:rPr>
        <w:t>0.00000700</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0.92315400</w:t>
      </w:r>
      <w:r w:rsidR="006C545A" w:rsidRPr="00764D2B">
        <w:rPr>
          <w:color w:val="000000"/>
        </w:rPr>
        <w:t xml:space="preserve"> –</w:t>
      </w:r>
      <w:r w:rsidRPr="00764D2B">
        <w:rPr>
          <w:color w:val="000000"/>
        </w:rPr>
        <w:t>0.00017800</w:t>
      </w:r>
      <w:r w:rsidR="006C545A" w:rsidRPr="00764D2B">
        <w:rPr>
          <w:color w:val="000000"/>
        </w:rPr>
        <w:t xml:space="preserve"> </w:t>
      </w:r>
      <w:r w:rsidRPr="00764D2B">
        <w:rPr>
          <w:color w:val="000000"/>
        </w:rPr>
        <w:t>0.00001600</w:t>
      </w:r>
    </w:p>
    <w:p w:rsidR="00DC759B" w:rsidRPr="00764D2B" w:rsidRDefault="00DC759B" w:rsidP="00EC213A">
      <w:pPr>
        <w:spacing w:line="360" w:lineRule="auto"/>
        <w:rPr>
          <w:color w:val="000000"/>
        </w:rPr>
      </w:pPr>
      <w:r w:rsidRPr="00764D2B">
        <w:rPr>
          <w:color w:val="000000"/>
        </w:rPr>
        <w:t>N</w:t>
      </w:r>
      <w:r w:rsidR="006C545A" w:rsidRPr="00764D2B">
        <w:rPr>
          <w:color w:val="000000"/>
        </w:rPr>
        <w:t xml:space="preserve">   </w:t>
      </w:r>
      <w:r w:rsidRPr="00764D2B">
        <w:rPr>
          <w:color w:val="000000"/>
        </w:rPr>
        <w:t>2.07265300</w:t>
      </w:r>
      <w:r w:rsidR="006C545A" w:rsidRPr="00764D2B">
        <w:rPr>
          <w:color w:val="000000"/>
        </w:rPr>
        <w:t xml:space="preserve"> –</w:t>
      </w:r>
      <w:r w:rsidRPr="00764D2B">
        <w:rPr>
          <w:color w:val="000000"/>
        </w:rPr>
        <w:t>0.00024600</w:t>
      </w:r>
      <w:r w:rsidR="006C545A" w:rsidRPr="00764D2B">
        <w:rPr>
          <w:color w:val="000000"/>
        </w:rPr>
        <w:t xml:space="preserve"> </w:t>
      </w:r>
      <w:r w:rsidRPr="00764D2B">
        <w:rPr>
          <w:color w:val="000000"/>
        </w:rPr>
        <w:t>0.00003500</w:t>
      </w:r>
    </w:p>
    <w:p w:rsidR="00DC759B" w:rsidRPr="00764D2B" w:rsidRDefault="00DC759B" w:rsidP="00EC213A">
      <w:pPr>
        <w:spacing w:line="360" w:lineRule="auto"/>
        <w:rPr>
          <w:color w:val="000000"/>
        </w:rPr>
      </w:pPr>
      <w:r w:rsidRPr="00764D2B">
        <w:rPr>
          <w:color w:val="000000"/>
        </w:rPr>
        <w:t>S</w:t>
      </w:r>
      <w:r w:rsidR="006C545A" w:rsidRPr="00764D2B">
        <w:rPr>
          <w:color w:val="000000"/>
        </w:rPr>
        <w:t xml:space="preserve">   </w:t>
      </w:r>
      <w:r w:rsidRPr="00764D2B">
        <w:rPr>
          <w:color w:val="000000"/>
        </w:rPr>
        <w:t>3.68457200</w:t>
      </w:r>
      <w:r w:rsidR="006C545A" w:rsidRPr="00764D2B">
        <w:rPr>
          <w:color w:val="000000"/>
        </w:rPr>
        <w:t xml:space="preserve"> </w:t>
      </w:r>
      <w:r w:rsidRPr="00764D2B">
        <w:rPr>
          <w:color w:val="000000"/>
        </w:rPr>
        <w:t>0.00010500</w:t>
      </w:r>
      <w:r w:rsidR="006C545A" w:rsidRPr="00764D2B">
        <w:rPr>
          <w:color w:val="000000"/>
        </w:rPr>
        <w:t xml:space="preserve"> –</w:t>
      </w:r>
      <w:r w:rsidRPr="00764D2B">
        <w:rPr>
          <w:color w:val="000000"/>
        </w:rPr>
        <w:t>0.00004200</w:t>
      </w:r>
    </w:p>
    <w:p w:rsidR="00DC759B" w:rsidRPr="00764D2B" w:rsidRDefault="00DC759B" w:rsidP="00EC213A">
      <w:pPr>
        <w:spacing w:line="360" w:lineRule="auto"/>
        <w:rPr>
          <w:color w:val="000000"/>
        </w:rPr>
      </w:pPr>
    </w:p>
    <w:p w:rsidR="00DC759B" w:rsidRPr="00764D2B" w:rsidRDefault="00DC759B" w:rsidP="00EC213A">
      <w:pPr>
        <w:spacing w:line="360" w:lineRule="auto"/>
        <w:rPr>
          <w:color w:val="000000"/>
        </w:rPr>
      </w:pPr>
    </w:p>
    <w:p w:rsidR="00DC759B" w:rsidRPr="00764D2B" w:rsidRDefault="00DC759B" w:rsidP="00EC213A">
      <w:pPr>
        <w:spacing w:line="360" w:lineRule="auto"/>
        <w:rPr>
          <w:color w:val="000000"/>
        </w:rPr>
      </w:pPr>
      <w:r w:rsidRPr="00764D2B">
        <w:rPr>
          <w:color w:val="000000"/>
        </w:rPr>
        <w:t>Zero</w:t>
      </w:r>
      <w:r w:rsidR="006C545A" w:rsidRPr="00764D2B">
        <w:rPr>
          <w:color w:val="000000"/>
        </w:rPr>
        <w:t>-</w:t>
      </w:r>
      <w:r w:rsidRPr="00764D2B">
        <w:rPr>
          <w:color w:val="000000"/>
        </w:rPr>
        <w:t>point correction</w:t>
      </w:r>
      <w:r w:rsidR="00FE2240" w:rsidRPr="00764D2B">
        <w:rPr>
          <w:color w:val="000000"/>
        </w:rPr>
        <w:t xml:space="preserve">= </w:t>
      </w:r>
      <w:r w:rsidRPr="00764D2B">
        <w:rPr>
          <w:color w:val="000000"/>
        </w:rPr>
        <w:t>0.104218 (Hartree/Particle)</w:t>
      </w:r>
    </w:p>
    <w:p w:rsidR="00DC759B" w:rsidRPr="00764D2B" w:rsidRDefault="00DC759B" w:rsidP="00EC213A">
      <w:pPr>
        <w:spacing w:line="360" w:lineRule="auto"/>
        <w:rPr>
          <w:color w:val="000000"/>
        </w:rPr>
      </w:pPr>
      <w:r w:rsidRPr="00764D2B">
        <w:rPr>
          <w:color w:val="000000"/>
        </w:rPr>
        <w:t xml:space="preserve">Thermal correction to </w:t>
      </w:r>
      <w:r w:rsidR="006C545A" w:rsidRPr="00764D2B">
        <w:rPr>
          <w:color w:val="000000"/>
        </w:rPr>
        <w:t>e</w:t>
      </w:r>
      <w:r w:rsidRPr="00764D2B">
        <w:rPr>
          <w:color w:val="000000"/>
        </w:rPr>
        <w:t>nergy</w:t>
      </w:r>
      <w:r w:rsidR="00FE2240" w:rsidRPr="00764D2B">
        <w:rPr>
          <w:color w:val="000000"/>
        </w:rPr>
        <w:t xml:space="preserve">= </w:t>
      </w:r>
      <w:r w:rsidRPr="00764D2B">
        <w:rPr>
          <w:color w:val="000000"/>
        </w:rPr>
        <w:t>0.111622</w:t>
      </w:r>
    </w:p>
    <w:p w:rsidR="00DC759B" w:rsidRPr="00764D2B" w:rsidRDefault="00DC759B" w:rsidP="00EC213A">
      <w:pPr>
        <w:spacing w:line="360" w:lineRule="auto"/>
        <w:rPr>
          <w:color w:val="000000"/>
        </w:rPr>
      </w:pPr>
      <w:r w:rsidRPr="00764D2B">
        <w:rPr>
          <w:color w:val="000000"/>
        </w:rPr>
        <w:t xml:space="preserve">Thermal correction to </w:t>
      </w:r>
      <w:r w:rsidR="006C545A" w:rsidRPr="00764D2B">
        <w:rPr>
          <w:color w:val="000000"/>
        </w:rPr>
        <w:t>e</w:t>
      </w:r>
      <w:r w:rsidRPr="00764D2B">
        <w:rPr>
          <w:color w:val="000000"/>
        </w:rPr>
        <w:t>nthalpy</w:t>
      </w:r>
      <w:r w:rsidR="00FE2240" w:rsidRPr="00764D2B">
        <w:rPr>
          <w:color w:val="000000"/>
        </w:rPr>
        <w:t xml:space="preserve">= </w:t>
      </w:r>
      <w:r w:rsidRPr="00764D2B">
        <w:rPr>
          <w:color w:val="000000"/>
        </w:rPr>
        <w:t>0.112566</w:t>
      </w:r>
    </w:p>
    <w:p w:rsidR="00DC759B" w:rsidRPr="00764D2B" w:rsidRDefault="00DC759B" w:rsidP="00EC213A">
      <w:pPr>
        <w:spacing w:line="360" w:lineRule="auto"/>
        <w:rPr>
          <w:color w:val="000000"/>
        </w:rPr>
      </w:pPr>
      <w:r w:rsidRPr="00764D2B">
        <w:rPr>
          <w:color w:val="000000"/>
        </w:rPr>
        <w:t xml:space="preserve">Thermal correction to Gibbs </w:t>
      </w:r>
      <w:r w:rsidR="006C545A" w:rsidRPr="00764D2B">
        <w:rPr>
          <w:color w:val="000000"/>
        </w:rPr>
        <w:t>f</w:t>
      </w:r>
      <w:r w:rsidRPr="00764D2B">
        <w:rPr>
          <w:color w:val="000000"/>
        </w:rPr>
        <w:t xml:space="preserve">ree </w:t>
      </w:r>
      <w:r w:rsidR="006C545A" w:rsidRPr="00764D2B">
        <w:rPr>
          <w:color w:val="000000"/>
        </w:rPr>
        <w:t>e</w:t>
      </w:r>
      <w:r w:rsidRPr="00764D2B">
        <w:rPr>
          <w:color w:val="000000"/>
        </w:rPr>
        <w:t>nergy</w:t>
      </w:r>
      <w:r w:rsidR="00FE2240" w:rsidRPr="00764D2B">
        <w:rPr>
          <w:color w:val="000000"/>
        </w:rPr>
        <w:t xml:space="preserve">= </w:t>
      </w:r>
      <w:r w:rsidRPr="00764D2B">
        <w:rPr>
          <w:color w:val="000000"/>
        </w:rPr>
        <w:t>0.070836</w:t>
      </w:r>
    </w:p>
    <w:p w:rsidR="00DC759B" w:rsidRPr="00764D2B" w:rsidRDefault="00DC759B" w:rsidP="00EC213A">
      <w:pPr>
        <w:spacing w:line="360" w:lineRule="auto"/>
        <w:rPr>
          <w:color w:val="000000"/>
        </w:rPr>
      </w:pPr>
      <w:r w:rsidRPr="00764D2B">
        <w:rPr>
          <w:color w:val="000000"/>
        </w:rPr>
        <w:t xml:space="preserve">Sum of electronic and </w:t>
      </w:r>
      <w:r w:rsidR="00FE2240" w:rsidRPr="00764D2B">
        <w:rPr>
          <w:color w:val="000000"/>
        </w:rPr>
        <w:t>zero-point</w:t>
      </w:r>
      <w:r w:rsidRPr="00764D2B">
        <w:rPr>
          <w:color w:val="000000"/>
        </w:rPr>
        <w:t xml:space="preserve"> </w:t>
      </w:r>
      <w:r w:rsidR="006C545A" w:rsidRPr="00764D2B">
        <w:rPr>
          <w:color w:val="000000"/>
        </w:rPr>
        <w:t>e</w:t>
      </w:r>
      <w:r w:rsidRPr="00764D2B">
        <w:rPr>
          <w:color w:val="000000"/>
        </w:rPr>
        <w:t>nergies</w:t>
      </w:r>
      <w:r w:rsidR="00FE2240" w:rsidRPr="00764D2B">
        <w:rPr>
          <w:color w:val="000000"/>
        </w:rPr>
        <w:t xml:space="preserve">= </w:t>
      </w:r>
      <w:r w:rsidR="006C545A" w:rsidRPr="00764D2B">
        <w:rPr>
          <w:color w:val="000000"/>
        </w:rPr>
        <w:t>–</w:t>
      </w:r>
      <w:r w:rsidRPr="00764D2B">
        <w:rPr>
          <w:color w:val="000000"/>
        </w:rPr>
        <w:t>722.506005</w:t>
      </w:r>
    </w:p>
    <w:p w:rsidR="00DC759B" w:rsidRPr="00764D2B" w:rsidRDefault="00DC759B" w:rsidP="00EC213A">
      <w:pPr>
        <w:spacing w:line="360" w:lineRule="auto"/>
        <w:rPr>
          <w:color w:val="000000"/>
        </w:rPr>
      </w:pPr>
      <w:r w:rsidRPr="00764D2B">
        <w:rPr>
          <w:color w:val="000000"/>
        </w:rPr>
        <w:t xml:space="preserve">Sum of electronic and thermal </w:t>
      </w:r>
      <w:r w:rsidR="006C545A" w:rsidRPr="00764D2B">
        <w:rPr>
          <w:color w:val="000000"/>
        </w:rPr>
        <w:t>e</w:t>
      </w:r>
      <w:r w:rsidRPr="00764D2B">
        <w:rPr>
          <w:color w:val="000000"/>
        </w:rPr>
        <w:t>nergies</w:t>
      </w:r>
      <w:r w:rsidR="00FE2240" w:rsidRPr="00764D2B">
        <w:rPr>
          <w:color w:val="000000"/>
        </w:rPr>
        <w:t xml:space="preserve">= </w:t>
      </w:r>
      <w:r w:rsidR="006C545A" w:rsidRPr="00764D2B">
        <w:rPr>
          <w:color w:val="000000"/>
        </w:rPr>
        <w:t>–</w:t>
      </w:r>
      <w:r w:rsidRPr="00764D2B">
        <w:rPr>
          <w:color w:val="000000"/>
        </w:rPr>
        <w:t>722.498601</w:t>
      </w:r>
    </w:p>
    <w:p w:rsidR="00DC759B" w:rsidRPr="00764D2B" w:rsidRDefault="00DC759B" w:rsidP="00EC213A">
      <w:pPr>
        <w:spacing w:line="360" w:lineRule="auto"/>
        <w:rPr>
          <w:color w:val="000000"/>
        </w:rPr>
      </w:pPr>
      <w:r w:rsidRPr="00764D2B">
        <w:rPr>
          <w:color w:val="000000"/>
        </w:rPr>
        <w:t xml:space="preserve">Sum of electronic and thermal </w:t>
      </w:r>
      <w:r w:rsidR="006C545A" w:rsidRPr="00764D2B">
        <w:rPr>
          <w:color w:val="000000"/>
        </w:rPr>
        <w:t>e</w:t>
      </w:r>
      <w:r w:rsidRPr="00764D2B">
        <w:rPr>
          <w:color w:val="000000"/>
        </w:rPr>
        <w:t>nthalpies</w:t>
      </w:r>
      <w:r w:rsidR="00FE2240" w:rsidRPr="00764D2B">
        <w:rPr>
          <w:color w:val="000000"/>
        </w:rPr>
        <w:t xml:space="preserve">= </w:t>
      </w:r>
      <w:r w:rsidR="006C545A" w:rsidRPr="00764D2B">
        <w:rPr>
          <w:color w:val="000000"/>
        </w:rPr>
        <w:t>–</w:t>
      </w:r>
      <w:r w:rsidRPr="00764D2B">
        <w:rPr>
          <w:color w:val="000000"/>
        </w:rPr>
        <w:t>722.497656</w:t>
      </w:r>
    </w:p>
    <w:p w:rsidR="00DC759B" w:rsidRPr="00764D2B" w:rsidRDefault="00DC759B" w:rsidP="00EC213A">
      <w:pPr>
        <w:spacing w:line="360" w:lineRule="auto"/>
        <w:rPr>
          <w:color w:val="000000"/>
        </w:rPr>
      </w:pPr>
      <w:r w:rsidRPr="00764D2B">
        <w:rPr>
          <w:color w:val="000000"/>
        </w:rPr>
        <w:lastRenderedPageBreak/>
        <w:t xml:space="preserve">Sum of electronic and thermal </w:t>
      </w:r>
      <w:r w:rsidR="006C545A" w:rsidRPr="00764D2B">
        <w:rPr>
          <w:color w:val="000000"/>
        </w:rPr>
        <w:t>f</w:t>
      </w:r>
      <w:r w:rsidRPr="00764D2B">
        <w:rPr>
          <w:color w:val="000000"/>
        </w:rPr>
        <w:t xml:space="preserve">ree </w:t>
      </w:r>
      <w:r w:rsidR="006C545A" w:rsidRPr="00764D2B">
        <w:rPr>
          <w:color w:val="000000"/>
        </w:rPr>
        <w:t>e</w:t>
      </w:r>
      <w:r w:rsidRPr="00764D2B">
        <w:rPr>
          <w:color w:val="000000"/>
        </w:rPr>
        <w:t>nergies</w:t>
      </w:r>
      <w:r w:rsidR="00FE2240" w:rsidRPr="00764D2B">
        <w:rPr>
          <w:color w:val="000000"/>
        </w:rPr>
        <w:t xml:space="preserve">= </w:t>
      </w:r>
      <w:r w:rsidR="006C545A" w:rsidRPr="00764D2B">
        <w:rPr>
          <w:color w:val="000000"/>
        </w:rPr>
        <w:t>–</w:t>
      </w:r>
      <w:r w:rsidRPr="00764D2B">
        <w:rPr>
          <w:color w:val="000000"/>
        </w:rPr>
        <w:t>722.539386</w:t>
      </w:r>
    </w:p>
    <w:p w:rsidR="00DC759B" w:rsidRPr="00764D2B" w:rsidRDefault="00DC759B" w:rsidP="00EC213A">
      <w:pPr>
        <w:spacing w:line="360" w:lineRule="auto"/>
        <w:rPr>
          <w:color w:val="000000"/>
        </w:rPr>
      </w:pPr>
      <w:r w:rsidRPr="00764D2B">
        <w:rPr>
          <w:color w:val="000000"/>
        </w:rPr>
        <w:t>Entropy</w:t>
      </w:r>
      <w:r w:rsidR="00FE2240" w:rsidRPr="00764D2B">
        <w:rPr>
          <w:color w:val="000000"/>
        </w:rPr>
        <w:t xml:space="preserve">= </w:t>
      </w:r>
      <w:r w:rsidRPr="00764D2B">
        <w:rPr>
          <w:color w:val="000000"/>
        </w:rPr>
        <w:t>87.827 cal/</w:t>
      </w:r>
      <w:r w:rsidR="00764D2B">
        <w:rPr>
          <w:color w:val="000000"/>
        </w:rPr>
        <w:t>mol·K</w:t>
      </w:r>
    </w:p>
    <w:p w:rsidR="00DC759B" w:rsidRPr="00764D2B" w:rsidRDefault="00DC759B" w:rsidP="00EC213A">
      <w:pPr>
        <w:spacing w:line="360" w:lineRule="auto"/>
        <w:rPr>
          <w:color w:val="000000"/>
        </w:rPr>
      </w:pPr>
    </w:p>
    <w:p w:rsidR="00DC759B" w:rsidRPr="00764D2B" w:rsidRDefault="00DC759B" w:rsidP="00EC213A">
      <w:pPr>
        <w:spacing w:line="360" w:lineRule="auto"/>
        <w:rPr>
          <w:b/>
          <w:bCs/>
          <w:color w:val="FF0000"/>
        </w:rPr>
      </w:pPr>
      <w:r w:rsidRPr="00764D2B">
        <w:rPr>
          <w:b/>
          <w:bCs/>
          <w:color w:val="FF0000"/>
        </w:rPr>
        <w:t>TCAN2</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0.02570100</w:t>
      </w:r>
      <w:r w:rsidR="006C545A" w:rsidRPr="00764D2B">
        <w:rPr>
          <w:color w:val="000000"/>
        </w:rPr>
        <w:t xml:space="preserve"> –</w:t>
      </w:r>
      <w:r w:rsidRPr="00764D2B">
        <w:rPr>
          <w:color w:val="000000"/>
        </w:rPr>
        <w:t>0.00010800</w:t>
      </w:r>
      <w:r w:rsidR="006C545A" w:rsidRPr="00764D2B">
        <w:rPr>
          <w:color w:val="000000"/>
        </w:rPr>
        <w:t xml:space="preserve"> </w:t>
      </w:r>
      <w:r w:rsidRPr="00764D2B">
        <w:rPr>
          <w:color w:val="000000"/>
        </w:rPr>
        <w:t>0.00020000</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1.47578700</w:t>
      </w:r>
      <w:r w:rsidR="006C545A" w:rsidRPr="00764D2B">
        <w:rPr>
          <w:color w:val="000000"/>
        </w:rPr>
        <w:t xml:space="preserve"> </w:t>
      </w:r>
      <w:r w:rsidRPr="00764D2B">
        <w:rPr>
          <w:color w:val="000000"/>
        </w:rPr>
        <w:t>0.00007100</w:t>
      </w:r>
      <w:r w:rsidR="006C545A" w:rsidRPr="00764D2B">
        <w:rPr>
          <w:color w:val="000000"/>
        </w:rPr>
        <w:t xml:space="preserve"> </w:t>
      </w:r>
      <w:r w:rsidRPr="00764D2B">
        <w:rPr>
          <w:color w:val="000000"/>
        </w:rPr>
        <w:t>0.00385800</w:t>
      </w:r>
    </w:p>
    <w:p w:rsidR="00DC759B" w:rsidRPr="00764D2B" w:rsidRDefault="00DC759B" w:rsidP="00EC213A">
      <w:pPr>
        <w:spacing w:line="360" w:lineRule="auto"/>
        <w:rPr>
          <w:color w:val="000000"/>
        </w:rPr>
      </w:pPr>
      <w:r w:rsidRPr="00764D2B">
        <w:rPr>
          <w:color w:val="000000"/>
        </w:rPr>
        <w:t>N</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2.61596000</w:t>
      </w:r>
      <w:r w:rsidR="006C545A" w:rsidRPr="00764D2B">
        <w:rPr>
          <w:color w:val="000000"/>
        </w:rPr>
        <w:t xml:space="preserve"> –</w:t>
      </w:r>
      <w:r w:rsidRPr="00764D2B">
        <w:rPr>
          <w:color w:val="000000"/>
        </w:rPr>
        <w:t>0.00028900</w:t>
      </w:r>
      <w:r w:rsidR="006C545A" w:rsidRPr="00764D2B">
        <w:rPr>
          <w:color w:val="000000"/>
        </w:rPr>
        <w:t xml:space="preserve"> </w:t>
      </w:r>
      <w:r w:rsidRPr="00764D2B">
        <w:rPr>
          <w:color w:val="000000"/>
        </w:rPr>
        <w:t>0.00714400</w:t>
      </w:r>
    </w:p>
    <w:p w:rsidR="00DC759B" w:rsidRPr="00764D2B" w:rsidRDefault="00DC759B" w:rsidP="00EC213A">
      <w:pPr>
        <w:spacing w:line="360" w:lineRule="auto"/>
        <w:rPr>
          <w:color w:val="000000"/>
        </w:rPr>
      </w:pPr>
      <w:r w:rsidRPr="00764D2B">
        <w:rPr>
          <w:color w:val="000000"/>
        </w:rPr>
        <w:t>Cl</w:t>
      </w:r>
      <w:r w:rsidR="006C545A" w:rsidRPr="00764D2B">
        <w:rPr>
          <w:color w:val="000000"/>
        </w:rPr>
        <w:t xml:space="preserve">  </w:t>
      </w:r>
      <w:r w:rsidRPr="00764D2B">
        <w:rPr>
          <w:color w:val="000000"/>
        </w:rPr>
        <w:t xml:space="preserve"> 0.53173000</w:t>
      </w:r>
      <w:r w:rsidR="006C545A" w:rsidRPr="00764D2B">
        <w:rPr>
          <w:color w:val="000000"/>
        </w:rPr>
        <w:t xml:space="preserve"> –</w:t>
      </w:r>
      <w:r w:rsidRPr="00764D2B">
        <w:rPr>
          <w:color w:val="000000"/>
        </w:rPr>
        <w:t>0.90555200</w:t>
      </w:r>
      <w:r w:rsidR="006C545A" w:rsidRPr="00764D2B">
        <w:rPr>
          <w:color w:val="000000"/>
        </w:rPr>
        <w:t xml:space="preserve"> –</w:t>
      </w:r>
      <w:r w:rsidRPr="00764D2B">
        <w:rPr>
          <w:color w:val="000000"/>
        </w:rPr>
        <w:t>1.40261500</w:t>
      </w:r>
    </w:p>
    <w:p w:rsidR="00DC759B" w:rsidRPr="00764D2B" w:rsidRDefault="00DC759B" w:rsidP="00EC213A">
      <w:pPr>
        <w:spacing w:line="360" w:lineRule="auto"/>
        <w:rPr>
          <w:color w:val="000000"/>
        </w:rPr>
      </w:pPr>
      <w:r w:rsidRPr="00764D2B">
        <w:rPr>
          <w:color w:val="000000"/>
        </w:rPr>
        <w:t>Cl</w:t>
      </w:r>
      <w:r w:rsidR="006C545A" w:rsidRPr="00764D2B">
        <w:rPr>
          <w:color w:val="000000"/>
        </w:rPr>
        <w:t xml:space="preserve">  </w:t>
      </w:r>
      <w:r w:rsidRPr="00764D2B">
        <w:rPr>
          <w:color w:val="000000"/>
        </w:rPr>
        <w:t xml:space="preserve"> 0.54004800</w:t>
      </w:r>
      <w:r w:rsidR="006C545A" w:rsidRPr="00764D2B">
        <w:rPr>
          <w:color w:val="000000"/>
        </w:rPr>
        <w:t xml:space="preserve"> –</w:t>
      </w:r>
      <w:r w:rsidRPr="00764D2B">
        <w:rPr>
          <w:color w:val="000000"/>
        </w:rPr>
        <w:t>0.76066900</w:t>
      </w:r>
      <w:r w:rsidR="006C545A" w:rsidRPr="00764D2B">
        <w:rPr>
          <w:color w:val="000000"/>
        </w:rPr>
        <w:t xml:space="preserve"> </w:t>
      </w:r>
      <w:r w:rsidRPr="00764D2B">
        <w:rPr>
          <w:color w:val="000000"/>
        </w:rPr>
        <w:t>1.48334200</w:t>
      </w:r>
    </w:p>
    <w:p w:rsidR="00DC759B" w:rsidRPr="00764D2B" w:rsidRDefault="00DC759B" w:rsidP="00EC213A">
      <w:pPr>
        <w:spacing w:line="360" w:lineRule="auto"/>
        <w:rPr>
          <w:color w:val="000000"/>
        </w:rPr>
      </w:pPr>
      <w:r w:rsidRPr="00764D2B">
        <w:rPr>
          <w:color w:val="000000"/>
        </w:rPr>
        <w:t>Cl</w:t>
      </w:r>
      <w:r w:rsidR="006C545A" w:rsidRPr="00764D2B">
        <w:rPr>
          <w:color w:val="000000"/>
        </w:rPr>
        <w:t xml:space="preserve">  </w:t>
      </w:r>
      <w:r w:rsidRPr="00764D2B">
        <w:rPr>
          <w:color w:val="000000"/>
        </w:rPr>
        <w:t xml:space="preserve"> 0.53532000</w:t>
      </w:r>
      <w:r w:rsidR="006C545A" w:rsidRPr="00764D2B">
        <w:rPr>
          <w:color w:val="000000"/>
        </w:rPr>
        <w:t xml:space="preserve"> </w:t>
      </w:r>
      <w:r w:rsidRPr="00764D2B">
        <w:rPr>
          <w:color w:val="000000"/>
        </w:rPr>
        <w:t>1.66635200</w:t>
      </w:r>
      <w:r w:rsidR="006C545A" w:rsidRPr="00764D2B">
        <w:rPr>
          <w:color w:val="000000"/>
        </w:rPr>
        <w:t xml:space="preserve"> –</w:t>
      </w:r>
      <w:r w:rsidRPr="00764D2B">
        <w:rPr>
          <w:color w:val="000000"/>
        </w:rPr>
        <w:t>0.08510100</w:t>
      </w:r>
    </w:p>
    <w:p w:rsidR="00DC759B" w:rsidRPr="00764D2B" w:rsidRDefault="00DC759B" w:rsidP="00EC213A">
      <w:pPr>
        <w:spacing w:line="360" w:lineRule="auto"/>
        <w:rPr>
          <w:color w:val="000000"/>
        </w:rPr>
      </w:pPr>
    </w:p>
    <w:p w:rsidR="00DC759B" w:rsidRPr="00764D2B" w:rsidRDefault="00DC759B" w:rsidP="00EC213A">
      <w:pPr>
        <w:spacing w:line="360" w:lineRule="auto"/>
        <w:rPr>
          <w:color w:val="000000"/>
        </w:rPr>
      </w:pPr>
      <w:r w:rsidRPr="00764D2B">
        <w:rPr>
          <w:color w:val="000000"/>
        </w:rPr>
        <w:t>Zero</w:t>
      </w:r>
      <w:r w:rsidR="00FE2240" w:rsidRPr="00764D2B">
        <w:rPr>
          <w:color w:val="000000"/>
        </w:rPr>
        <w:t>-</w:t>
      </w:r>
      <w:r w:rsidRPr="00764D2B">
        <w:rPr>
          <w:color w:val="000000"/>
        </w:rPr>
        <w:t>point correction</w:t>
      </w:r>
      <w:r w:rsidR="00FE2240" w:rsidRPr="00764D2B">
        <w:rPr>
          <w:color w:val="000000"/>
        </w:rPr>
        <w:t xml:space="preserve"> = </w:t>
      </w:r>
      <w:r w:rsidRPr="00764D2B">
        <w:rPr>
          <w:color w:val="000000"/>
        </w:rPr>
        <w:t>0.018250 (Hartree/Particle)</w:t>
      </w:r>
    </w:p>
    <w:p w:rsidR="00DC759B" w:rsidRPr="00764D2B" w:rsidRDefault="00DC759B" w:rsidP="00EC213A">
      <w:pPr>
        <w:spacing w:line="360" w:lineRule="auto"/>
        <w:rPr>
          <w:color w:val="000000"/>
        </w:rPr>
      </w:pPr>
      <w:r w:rsidRPr="00764D2B">
        <w:rPr>
          <w:color w:val="000000"/>
        </w:rPr>
        <w:t xml:space="preserve">Thermal correction to </w:t>
      </w:r>
      <w:r w:rsidR="00FE2240" w:rsidRPr="00764D2B">
        <w:rPr>
          <w:color w:val="000000"/>
        </w:rPr>
        <w:t>e</w:t>
      </w:r>
      <w:r w:rsidRPr="00764D2B">
        <w:rPr>
          <w:color w:val="000000"/>
        </w:rPr>
        <w:t>nergy</w:t>
      </w:r>
      <w:r w:rsidR="00FE2240" w:rsidRPr="00764D2B">
        <w:rPr>
          <w:color w:val="000000"/>
        </w:rPr>
        <w:t xml:space="preserve"> = </w:t>
      </w:r>
      <w:r w:rsidRPr="00764D2B">
        <w:rPr>
          <w:color w:val="000000"/>
        </w:rPr>
        <w:t>0.024394</w:t>
      </w:r>
    </w:p>
    <w:p w:rsidR="00DC759B" w:rsidRPr="00764D2B" w:rsidRDefault="00DC759B" w:rsidP="00EC213A">
      <w:pPr>
        <w:spacing w:line="360" w:lineRule="auto"/>
        <w:rPr>
          <w:color w:val="000000"/>
        </w:rPr>
      </w:pPr>
      <w:r w:rsidRPr="00764D2B">
        <w:rPr>
          <w:color w:val="000000"/>
        </w:rPr>
        <w:t xml:space="preserve">Thermal correction to </w:t>
      </w:r>
      <w:r w:rsidR="00FE2240" w:rsidRPr="00764D2B">
        <w:rPr>
          <w:color w:val="000000"/>
        </w:rPr>
        <w:t>e</w:t>
      </w:r>
      <w:r w:rsidRPr="00764D2B">
        <w:rPr>
          <w:color w:val="000000"/>
        </w:rPr>
        <w:t>nthalpy</w:t>
      </w:r>
      <w:r w:rsidR="00FE2240" w:rsidRPr="00764D2B">
        <w:rPr>
          <w:color w:val="000000"/>
        </w:rPr>
        <w:t xml:space="preserve">= </w:t>
      </w:r>
      <w:r w:rsidRPr="00764D2B">
        <w:rPr>
          <w:color w:val="000000"/>
        </w:rPr>
        <w:t>0.025338</w:t>
      </w:r>
    </w:p>
    <w:p w:rsidR="00DC759B" w:rsidRPr="00764D2B" w:rsidRDefault="00DC759B" w:rsidP="00EC213A">
      <w:pPr>
        <w:spacing w:line="360" w:lineRule="auto"/>
        <w:rPr>
          <w:color w:val="000000"/>
        </w:rPr>
      </w:pPr>
      <w:r w:rsidRPr="00764D2B">
        <w:rPr>
          <w:color w:val="000000"/>
        </w:rPr>
        <w:t xml:space="preserve">Thermal correction to Gibbs </w:t>
      </w:r>
      <w:r w:rsidR="00FE2240" w:rsidRPr="00764D2B">
        <w:rPr>
          <w:color w:val="000000"/>
        </w:rPr>
        <w:t>free e</w:t>
      </w:r>
      <w:r w:rsidRPr="00764D2B">
        <w:rPr>
          <w:color w:val="000000"/>
        </w:rPr>
        <w:t>nergy=</w:t>
      </w:r>
      <w:r w:rsidR="006C545A" w:rsidRPr="00764D2B">
        <w:rPr>
          <w:color w:val="000000"/>
        </w:rPr>
        <w:t xml:space="preserve"> –</w:t>
      </w:r>
      <w:r w:rsidRPr="00764D2B">
        <w:rPr>
          <w:color w:val="000000"/>
        </w:rPr>
        <w:t>0.013137</w:t>
      </w:r>
    </w:p>
    <w:p w:rsidR="00DC759B" w:rsidRPr="00764D2B" w:rsidRDefault="00DC759B" w:rsidP="00EC213A">
      <w:pPr>
        <w:spacing w:line="360" w:lineRule="auto"/>
        <w:rPr>
          <w:color w:val="000000"/>
        </w:rPr>
      </w:pPr>
      <w:r w:rsidRPr="00764D2B">
        <w:rPr>
          <w:color w:val="000000"/>
        </w:rPr>
        <w:t xml:space="preserve">Sum of electronic and </w:t>
      </w:r>
      <w:r w:rsidR="00FE2240" w:rsidRPr="00764D2B">
        <w:rPr>
          <w:color w:val="000000"/>
        </w:rPr>
        <w:t>zero-point</w:t>
      </w:r>
      <w:r w:rsidRPr="00764D2B">
        <w:rPr>
          <w:color w:val="000000"/>
        </w:rPr>
        <w:t xml:space="preserve"> </w:t>
      </w:r>
      <w:r w:rsidR="00FE2240" w:rsidRPr="00764D2B">
        <w:rPr>
          <w:color w:val="000000"/>
        </w:rPr>
        <w:t>e</w:t>
      </w:r>
      <w:r w:rsidRPr="00764D2B">
        <w:rPr>
          <w:color w:val="000000"/>
        </w:rPr>
        <w:t>nergies</w:t>
      </w:r>
      <w:r w:rsidR="00FE2240" w:rsidRPr="00764D2B">
        <w:rPr>
          <w:color w:val="000000"/>
        </w:rPr>
        <w:t xml:space="preserve">= </w:t>
      </w:r>
      <w:r w:rsidR="006C545A" w:rsidRPr="00764D2B">
        <w:rPr>
          <w:color w:val="000000"/>
        </w:rPr>
        <w:t>–</w:t>
      </w:r>
      <w:r w:rsidRPr="00764D2B">
        <w:rPr>
          <w:color w:val="000000"/>
        </w:rPr>
        <w:t>1511.672188</w:t>
      </w:r>
    </w:p>
    <w:p w:rsidR="00DC759B" w:rsidRPr="00764D2B" w:rsidRDefault="00DC759B" w:rsidP="00EC213A">
      <w:pPr>
        <w:spacing w:line="360" w:lineRule="auto"/>
        <w:rPr>
          <w:color w:val="000000"/>
        </w:rPr>
      </w:pPr>
      <w:r w:rsidRPr="00764D2B">
        <w:rPr>
          <w:color w:val="000000"/>
        </w:rPr>
        <w:t xml:space="preserve">Sum of electronic and thermal </w:t>
      </w:r>
      <w:r w:rsidR="00FE2240" w:rsidRPr="00764D2B">
        <w:rPr>
          <w:color w:val="000000"/>
        </w:rPr>
        <w:t>e</w:t>
      </w:r>
      <w:r w:rsidRPr="00764D2B">
        <w:rPr>
          <w:color w:val="000000"/>
        </w:rPr>
        <w:t>nergies</w:t>
      </w:r>
      <w:r w:rsidR="00FE2240" w:rsidRPr="00764D2B">
        <w:rPr>
          <w:color w:val="000000"/>
        </w:rPr>
        <w:t xml:space="preserve">= </w:t>
      </w:r>
      <w:r w:rsidR="006C545A" w:rsidRPr="00764D2B">
        <w:rPr>
          <w:color w:val="000000"/>
        </w:rPr>
        <w:t>–</w:t>
      </w:r>
      <w:r w:rsidRPr="00764D2B">
        <w:rPr>
          <w:color w:val="000000"/>
        </w:rPr>
        <w:t>1511.666044</w:t>
      </w:r>
    </w:p>
    <w:p w:rsidR="00DC759B" w:rsidRPr="00764D2B" w:rsidRDefault="00DC759B" w:rsidP="00EC213A">
      <w:pPr>
        <w:spacing w:line="360" w:lineRule="auto"/>
        <w:rPr>
          <w:color w:val="000000"/>
        </w:rPr>
      </w:pPr>
      <w:r w:rsidRPr="00764D2B">
        <w:rPr>
          <w:color w:val="000000"/>
        </w:rPr>
        <w:t xml:space="preserve">Sum of electronic and thermal </w:t>
      </w:r>
      <w:r w:rsidR="00FE2240" w:rsidRPr="00764D2B">
        <w:rPr>
          <w:color w:val="000000"/>
        </w:rPr>
        <w:t>e</w:t>
      </w:r>
      <w:r w:rsidRPr="00764D2B">
        <w:rPr>
          <w:color w:val="000000"/>
        </w:rPr>
        <w:t>nthalpies</w:t>
      </w:r>
      <w:r w:rsidR="00FE2240" w:rsidRPr="00764D2B">
        <w:rPr>
          <w:color w:val="000000"/>
        </w:rPr>
        <w:t xml:space="preserve">= </w:t>
      </w:r>
      <w:r w:rsidR="006C545A" w:rsidRPr="00764D2B">
        <w:rPr>
          <w:color w:val="000000"/>
        </w:rPr>
        <w:t>–</w:t>
      </w:r>
      <w:r w:rsidRPr="00764D2B">
        <w:rPr>
          <w:color w:val="000000"/>
        </w:rPr>
        <w:t>1511.665100</w:t>
      </w:r>
    </w:p>
    <w:p w:rsidR="00DC759B" w:rsidRPr="00764D2B" w:rsidRDefault="00DC759B" w:rsidP="00EC213A">
      <w:pPr>
        <w:spacing w:line="360" w:lineRule="auto"/>
        <w:rPr>
          <w:color w:val="000000"/>
        </w:rPr>
      </w:pPr>
      <w:r w:rsidRPr="00764D2B">
        <w:rPr>
          <w:color w:val="000000"/>
        </w:rPr>
        <w:t xml:space="preserve">Sum of electronic and thermal </w:t>
      </w:r>
      <w:r w:rsidR="00FE2240" w:rsidRPr="00764D2B">
        <w:rPr>
          <w:color w:val="000000"/>
        </w:rPr>
        <w:t>f</w:t>
      </w:r>
      <w:r w:rsidRPr="00764D2B">
        <w:rPr>
          <w:color w:val="000000"/>
        </w:rPr>
        <w:t xml:space="preserve">ree </w:t>
      </w:r>
      <w:r w:rsidR="00FE2240" w:rsidRPr="00764D2B">
        <w:rPr>
          <w:color w:val="000000"/>
        </w:rPr>
        <w:t>e</w:t>
      </w:r>
      <w:r w:rsidRPr="00764D2B">
        <w:rPr>
          <w:color w:val="000000"/>
        </w:rPr>
        <w:t>nergies=</w:t>
      </w:r>
      <w:r w:rsidR="006C545A" w:rsidRPr="00764D2B">
        <w:rPr>
          <w:color w:val="000000"/>
        </w:rPr>
        <w:t xml:space="preserve"> –</w:t>
      </w:r>
      <w:r w:rsidRPr="00764D2B">
        <w:rPr>
          <w:color w:val="000000"/>
        </w:rPr>
        <w:t>1511.703575</w:t>
      </w:r>
    </w:p>
    <w:p w:rsidR="00DC759B" w:rsidRPr="00764D2B" w:rsidRDefault="00DC759B" w:rsidP="00EC213A">
      <w:pPr>
        <w:spacing w:line="360" w:lineRule="auto"/>
        <w:rPr>
          <w:color w:val="000000"/>
        </w:rPr>
      </w:pPr>
      <w:r w:rsidRPr="00764D2B">
        <w:rPr>
          <w:color w:val="000000"/>
        </w:rPr>
        <w:t>Entropy</w:t>
      </w:r>
      <w:r w:rsidR="00FE2240" w:rsidRPr="00764D2B">
        <w:rPr>
          <w:color w:val="000000"/>
        </w:rPr>
        <w:t xml:space="preserve">= </w:t>
      </w:r>
      <w:r w:rsidRPr="00764D2B">
        <w:rPr>
          <w:color w:val="000000"/>
        </w:rPr>
        <w:t>80.978 cal/</w:t>
      </w:r>
      <w:r w:rsidR="00764D2B">
        <w:rPr>
          <w:color w:val="000000"/>
        </w:rPr>
        <w:t>mol·K</w:t>
      </w:r>
    </w:p>
    <w:p w:rsidR="00DC759B" w:rsidRPr="00764D2B" w:rsidRDefault="00DC759B" w:rsidP="00EC213A">
      <w:pPr>
        <w:spacing w:line="360" w:lineRule="auto"/>
        <w:rPr>
          <w:color w:val="000000"/>
        </w:rPr>
      </w:pPr>
    </w:p>
    <w:p w:rsidR="00DC759B" w:rsidRPr="00764D2B" w:rsidRDefault="00DC759B" w:rsidP="00EC213A">
      <w:pPr>
        <w:spacing w:line="360" w:lineRule="auto"/>
        <w:rPr>
          <w:b/>
          <w:bCs/>
          <w:color w:val="FF0000"/>
        </w:rPr>
      </w:pPr>
      <w:r w:rsidRPr="00764D2B">
        <w:rPr>
          <w:b/>
          <w:bCs/>
          <w:color w:val="FF0000"/>
        </w:rPr>
        <w:t>TS1</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4.28193200</w:t>
      </w:r>
      <w:r w:rsidR="006C545A" w:rsidRPr="00764D2B">
        <w:rPr>
          <w:color w:val="000000"/>
        </w:rPr>
        <w:t xml:space="preserve"> </w:t>
      </w:r>
      <w:r w:rsidRPr="00764D2B">
        <w:rPr>
          <w:color w:val="000000"/>
        </w:rPr>
        <w:t>1.75837900</w:t>
      </w:r>
      <w:r w:rsidR="006C545A" w:rsidRPr="00764D2B">
        <w:rPr>
          <w:color w:val="000000"/>
        </w:rPr>
        <w:t xml:space="preserve"> </w:t>
      </w:r>
      <w:r w:rsidRPr="00764D2B">
        <w:rPr>
          <w:color w:val="000000"/>
        </w:rPr>
        <w:t>0.00002100</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3.01688900</w:t>
      </w:r>
      <w:r w:rsidR="006C545A" w:rsidRPr="00764D2B">
        <w:rPr>
          <w:color w:val="000000"/>
        </w:rPr>
        <w:t xml:space="preserve"> </w:t>
      </w:r>
      <w:r w:rsidRPr="00764D2B">
        <w:rPr>
          <w:color w:val="000000"/>
        </w:rPr>
        <w:t>1.21186100</w:t>
      </w:r>
      <w:r w:rsidR="006C545A" w:rsidRPr="00764D2B">
        <w:rPr>
          <w:color w:val="000000"/>
        </w:rPr>
        <w:t xml:space="preserve"> </w:t>
      </w:r>
      <w:r w:rsidRPr="00764D2B">
        <w:rPr>
          <w:color w:val="000000"/>
        </w:rPr>
        <w:t>0.00002300</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2.87552700</w:t>
      </w:r>
      <w:r w:rsidR="006C545A" w:rsidRPr="00764D2B">
        <w:rPr>
          <w:color w:val="000000"/>
        </w:rPr>
        <w:t xml:space="preserve"> –</w:t>
      </w:r>
      <w:r w:rsidRPr="00764D2B">
        <w:rPr>
          <w:color w:val="000000"/>
        </w:rPr>
        <w:t>0.16875300</w:t>
      </w:r>
      <w:r w:rsidR="006C545A" w:rsidRPr="00764D2B">
        <w:rPr>
          <w:color w:val="000000"/>
        </w:rPr>
        <w:t xml:space="preserve"> –</w:t>
      </w:r>
      <w:r w:rsidRPr="00764D2B">
        <w:rPr>
          <w:color w:val="000000"/>
        </w:rPr>
        <w:t>0.00000500</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3.99610800</w:t>
      </w:r>
      <w:r w:rsidR="006C545A" w:rsidRPr="00764D2B">
        <w:rPr>
          <w:color w:val="000000"/>
        </w:rPr>
        <w:t xml:space="preserve"> –</w:t>
      </w:r>
      <w:r w:rsidRPr="00764D2B">
        <w:rPr>
          <w:color w:val="000000"/>
        </w:rPr>
        <w:t>0.99748200</w:t>
      </w:r>
      <w:r w:rsidR="006C545A" w:rsidRPr="00764D2B">
        <w:rPr>
          <w:color w:val="000000"/>
        </w:rPr>
        <w:t xml:space="preserve"> –</w:t>
      </w:r>
      <w:r w:rsidRPr="00764D2B">
        <w:rPr>
          <w:color w:val="000000"/>
        </w:rPr>
        <w:t>0.00003400</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5.25173500</w:t>
      </w:r>
      <w:r w:rsidR="006C545A" w:rsidRPr="00764D2B">
        <w:rPr>
          <w:color w:val="000000"/>
        </w:rPr>
        <w:t xml:space="preserve"> –</w:t>
      </w:r>
      <w:r w:rsidRPr="00764D2B">
        <w:rPr>
          <w:color w:val="000000"/>
        </w:rPr>
        <w:t>0.43424200</w:t>
      </w:r>
      <w:r w:rsidR="006C545A" w:rsidRPr="00764D2B">
        <w:rPr>
          <w:color w:val="000000"/>
        </w:rPr>
        <w:t xml:space="preserve"> –</w:t>
      </w:r>
      <w:r w:rsidRPr="00764D2B">
        <w:rPr>
          <w:color w:val="000000"/>
        </w:rPr>
        <w:t>0.00003500</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5.39643500</w:t>
      </w:r>
      <w:r w:rsidR="006C545A" w:rsidRPr="00764D2B">
        <w:rPr>
          <w:color w:val="000000"/>
        </w:rPr>
        <w:t xml:space="preserve"> </w:t>
      </w:r>
      <w:r w:rsidRPr="00764D2B">
        <w:rPr>
          <w:color w:val="000000"/>
        </w:rPr>
        <w:t>0.94153600</w:t>
      </w:r>
      <w:r w:rsidR="006C545A" w:rsidRPr="00764D2B">
        <w:rPr>
          <w:color w:val="000000"/>
        </w:rPr>
        <w:t xml:space="preserve"> –</w:t>
      </w:r>
      <w:r w:rsidRPr="00764D2B">
        <w:rPr>
          <w:color w:val="000000"/>
        </w:rPr>
        <w:t>0.00000700</w:t>
      </w:r>
    </w:p>
    <w:p w:rsidR="00DC759B" w:rsidRPr="00764D2B" w:rsidRDefault="00DC759B" w:rsidP="00EC213A">
      <w:pPr>
        <w:spacing w:line="360" w:lineRule="auto"/>
        <w:rPr>
          <w:color w:val="000000"/>
        </w:rPr>
      </w:pPr>
      <w:r w:rsidRPr="00764D2B">
        <w:rPr>
          <w:color w:val="000000"/>
        </w:rPr>
        <w:t>H</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4.39690400</w:t>
      </w:r>
      <w:r w:rsidR="006C545A" w:rsidRPr="00764D2B">
        <w:rPr>
          <w:color w:val="000000"/>
        </w:rPr>
        <w:t xml:space="preserve"> </w:t>
      </w:r>
      <w:r w:rsidRPr="00764D2B">
        <w:rPr>
          <w:color w:val="000000"/>
        </w:rPr>
        <w:t>2.82966900</w:t>
      </w:r>
      <w:r w:rsidR="006C545A" w:rsidRPr="00764D2B">
        <w:rPr>
          <w:color w:val="000000"/>
        </w:rPr>
        <w:t xml:space="preserve"> </w:t>
      </w:r>
      <w:r w:rsidRPr="00764D2B">
        <w:rPr>
          <w:color w:val="000000"/>
        </w:rPr>
        <w:t>0.00004300</w:t>
      </w:r>
    </w:p>
    <w:p w:rsidR="00DC759B" w:rsidRPr="00764D2B" w:rsidRDefault="00DC759B" w:rsidP="00EC213A">
      <w:pPr>
        <w:spacing w:line="360" w:lineRule="auto"/>
        <w:rPr>
          <w:color w:val="000000"/>
        </w:rPr>
      </w:pPr>
      <w:r w:rsidRPr="00764D2B">
        <w:rPr>
          <w:color w:val="000000"/>
        </w:rPr>
        <w:t>H</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2.13755000</w:t>
      </w:r>
      <w:r w:rsidR="006C545A" w:rsidRPr="00764D2B">
        <w:rPr>
          <w:color w:val="000000"/>
        </w:rPr>
        <w:t xml:space="preserve"> </w:t>
      </w:r>
      <w:r w:rsidRPr="00764D2B">
        <w:rPr>
          <w:color w:val="000000"/>
        </w:rPr>
        <w:t>1.82928700</w:t>
      </w:r>
      <w:r w:rsidR="006C545A" w:rsidRPr="00764D2B">
        <w:rPr>
          <w:color w:val="000000"/>
        </w:rPr>
        <w:t xml:space="preserve"> </w:t>
      </w:r>
      <w:r w:rsidRPr="00764D2B">
        <w:rPr>
          <w:color w:val="000000"/>
        </w:rPr>
        <w:t>0.00004400</w:t>
      </w:r>
    </w:p>
    <w:p w:rsidR="00DC759B" w:rsidRPr="00764D2B" w:rsidRDefault="00DC759B" w:rsidP="00EC213A">
      <w:pPr>
        <w:spacing w:line="360" w:lineRule="auto"/>
        <w:rPr>
          <w:color w:val="000000"/>
        </w:rPr>
      </w:pPr>
      <w:r w:rsidRPr="00764D2B">
        <w:rPr>
          <w:color w:val="000000"/>
        </w:rPr>
        <w:t>H</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3.87255000</w:t>
      </w:r>
      <w:r w:rsidR="006C545A" w:rsidRPr="00764D2B">
        <w:rPr>
          <w:color w:val="000000"/>
        </w:rPr>
        <w:t xml:space="preserve"> –</w:t>
      </w:r>
      <w:r w:rsidRPr="00764D2B">
        <w:rPr>
          <w:color w:val="000000"/>
        </w:rPr>
        <w:t>2.06759600</w:t>
      </w:r>
      <w:r w:rsidR="006C545A" w:rsidRPr="00764D2B">
        <w:rPr>
          <w:color w:val="000000"/>
        </w:rPr>
        <w:t xml:space="preserve"> –</w:t>
      </w:r>
      <w:r w:rsidRPr="00764D2B">
        <w:rPr>
          <w:color w:val="000000"/>
        </w:rPr>
        <w:t>0.00005500</w:t>
      </w:r>
    </w:p>
    <w:p w:rsidR="00DC759B" w:rsidRPr="00764D2B" w:rsidRDefault="00DC759B" w:rsidP="00EC213A">
      <w:pPr>
        <w:spacing w:line="360" w:lineRule="auto"/>
        <w:rPr>
          <w:color w:val="000000"/>
        </w:rPr>
      </w:pPr>
      <w:r w:rsidRPr="00764D2B">
        <w:rPr>
          <w:color w:val="000000"/>
        </w:rPr>
        <w:lastRenderedPageBreak/>
        <w:t>H</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6.12041200</w:t>
      </w:r>
      <w:r w:rsidR="006C545A" w:rsidRPr="00764D2B">
        <w:rPr>
          <w:color w:val="000000"/>
        </w:rPr>
        <w:t xml:space="preserve"> –</w:t>
      </w:r>
      <w:r w:rsidRPr="00764D2B">
        <w:rPr>
          <w:color w:val="000000"/>
        </w:rPr>
        <w:t>1.07181700</w:t>
      </w:r>
      <w:r w:rsidR="006C545A" w:rsidRPr="00764D2B">
        <w:rPr>
          <w:color w:val="000000"/>
        </w:rPr>
        <w:t xml:space="preserve"> –</w:t>
      </w:r>
      <w:r w:rsidRPr="00764D2B">
        <w:rPr>
          <w:color w:val="000000"/>
        </w:rPr>
        <w:t>0.00005700</w:t>
      </w:r>
    </w:p>
    <w:p w:rsidR="00DC759B" w:rsidRPr="00764D2B" w:rsidRDefault="00DC759B" w:rsidP="00EC213A">
      <w:pPr>
        <w:spacing w:line="360" w:lineRule="auto"/>
        <w:rPr>
          <w:color w:val="000000"/>
        </w:rPr>
      </w:pPr>
      <w:r w:rsidRPr="00764D2B">
        <w:rPr>
          <w:color w:val="000000"/>
        </w:rPr>
        <w:t>H</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6.38262400</w:t>
      </w:r>
      <w:r w:rsidR="006C545A" w:rsidRPr="00764D2B">
        <w:rPr>
          <w:color w:val="000000"/>
        </w:rPr>
        <w:t xml:space="preserve"> </w:t>
      </w:r>
      <w:r w:rsidRPr="00764D2B">
        <w:rPr>
          <w:color w:val="000000"/>
        </w:rPr>
        <w:t>1.37660800</w:t>
      </w:r>
      <w:r w:rsidR="006C545A" w:rsidRPr="00764D2B">
        <w:rPr>
          <w:color w:val="000000"/>
        </w:rPr>
        <w:t xml:space="preserve"> –</w:t>
      </w:r>
      <w:r w:rsidRPr="00764D2B">
        <w:rPr>
          <w:color w:val="000000"/>
        </w:rPr>
        <w:t>0.00000800</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1.59448200</w:t>
      </w:r>
      <w:r w:rsidR="006C545A" w:rsidRPr="00764D2B">
        <w:rPr>
          <w:color w:val="000000"/>
        </w:rPr>
        <w:t xml:space="preserve"> –</w:t>
      </w:r>
      <w:r w:rsidRPr="00764D2B">
        <w:rPr>
          <w:color w:val="000000"/>
        </w:rPr>
        <w:t>0.78254900</w:t>
      </w:r>
      <w:r w:rsidR="006C545A" w:rsidRPr="00764D2B">
        <w:rPr>
          <w:color w:val="000000"/>
        </w:rPr>
        <w:t xml:space="preserve"> –</w:t>
      </w:r>
      <w:r w:rsidRPr="00764D2B">
        <w:rPr>
          <w:color w:val="000000"/>
        </w:rPr>
        <w:t>0.00000400</w:t>
      </w:r>
    </w:p>
    <w:p w:rsidR="00DC759B" w:rsidRPr="00764D2B" w:rsidRDefault="00DC759B" w:rsidP="00EC213A">
      <w:pPr>
        <w:spacing w:line="360" w:lineRule="auto"/>
        <w:rPr>
          <w:color w:val="000000"/>
        </w:rPr>
      </w:pPr>
      <w:r w:rsidRPr="00764D2B">
        <w:rPr>
          <w:color w:val="000000"/>
        </w:rPr>
        <w:t>N</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0.84684500</w:t>
      </w:r>
      <w:r w:rsidR="006C545A" w:rsidRPr="00764D2B">
        <w:rPr>
          <w:color w:val="000000"/>
        </w:rPr>
        <w:t xml:space="preserve"> –</w:t>
      </w:r>
      <w:r w:rsidRPr="00764D2B">
        <w:rPr>
          <w:color w:val="000000"/>
        </w:rPr>
        <w:t>1.68247500</w:t>
      </w:r>
      <w:r w:rsidR="006C545A" w:rsidRPr="00764D2B">
        <w:rPr>
          <w:color w:val="000000"/>
        </w:rPr>
        <w:t xml:space="preserve"> –</w:t>
      </w:r>
      <w:r w:rsidRPr="00764D2B">
        <w:rPr>
          <w:color w:val="000000"/>
        </w:rPr>
        <w:t>0.00000600</w:t>
      </w:r>
    </w:p>
    <w:p w:rsidR="00DC759B" w:rsidRPr="00764D2B" w:rsidRDefault="00DC759B" w:rsidP="00EC213A">
      <w:pPr>
        <w:spacing w:line="360" w:lineRule="auto"/>
        <w:rPr>
          <w:color w:val="000000"/>
        </w:rPr>
      </w:pPr>
      <w:r w:rsidRPr="00764D2B">
        <w:rPr>
          <w:color w:val="000000"/>
        </w:rPr>
        <w:t>S</w:t>
      </w:r>
      <w:r w:rsidR="006C545A" w:rsidRPr="00764D2B">
        <w:rPr>
          <w:color w:val="000000"/>
        </w:rPr>
        <w:t xml:space="preserve">   </w:t>
      </w:r>
      <w:r w:rsidRPr="00764D2B">
        <w:rPr>
          <w:color w:val="000000"/>
        </w:rPr>
        <w:t>0.68550800</w:t>
      </w:r>
      <w:r w:rsidR="006C545A" w:rsidRPr="00764D2B">
        <w:rPr>
          <w:color w:val="000000"/>
        </w:rPr>
        <w:t xml:space="preserve"> –</w:t>
      </w:r>
      <w:r w:rsidRPr="00764D2B">
        <w:rPr>
          <w:color w:val="000000"/>
        </w:rPr>
        <w:t>2.14762800</w:t>
      </w:r>
      <w:r w:rsidR="006C545A" w:rsidRPr="00764D2B">
        <w:rPr>
          <w:color w:val="000000"/>
        </w:rPr>
        <w:t xml:space="preserve"> –</w:t>
      </w:r>
      <w:r w:rsidRPr="00764D2B">
        <w:rPr>
          <w:color w:val="000000"/>
        </w:rPr>
        <w:t>0.00000800</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2.46957200</w:t>
      </w:r>
      <w:r w:rsidR="006C545A" w:rsidRPr="00764D2B">
        <w:rPr>
          <w:color w:val="000000"/>
        </w:rPr>
        <w:t xml:space="preserve"> </w:t>
      </w:r>
      <w:r w:rsidRPr="00764D2B">
        <w:rPr>
          <w:color w:val="000000"/>
        </w:rPr>
        <w:t>0.40297400</w:t>
      </w:r>
      <w:r w:rsidR="006C545A" w:rsidRPr="00764D2B">
        <w:rPr>
          <w:color w:val="000000"/>
        </w:rPr>
        <w:t xml:space="preserve"> </w:t>
      </w:r>
      <w:r w:rsidRPr="00764D2B">
        <w:rPr>
          <w:color w:val="000000"/>
        </w:rPr>
        <w:t>0.00000600</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1.00240600</w:t>
      </w:r>
      <w:r w:rsidR="006C545A" w:rsidRPr="00764D2B">
        <w:rPr>
          <w:color w:val="000000"/>
        </w:rPr>
        <w:t xml:space="preserve"> </w:t>
      </w:r>
      <w:r w:rsidRPr="00764D2B">
        <w:rPr>
          <w:color w:val="000000"/>
        </w:rPr>
        <w:t>0.22179600</w:t>
      </w:r>
      <w:r w:rsidR="006C545A" w:rsidRPr="00764D2B">
        <w:rPr>
          <w:color w:val="000000"/>
        </w:rPr>
        <w:t xml:space="preserve"> </w:t>
      </w:r>
      <w:r w:rsidRPr="00764D2B">
        <w:rPr>
          <w:color w:val="000000"/>
        </w:rPr>
        <w:t>0.00000300</w:t>
      </w:r>
    </w:p>
    <w:p w:rsidR="00DC759B" w:rsidRPr="00764D2B" w:rsidRDefault="00DC759B" w:rsidP="00EC213A">
      <w:pPr>
        <w:spacing w:line="360" w:lineRule="auto"/>
        <w:rPr>
          <w:color w:val="000000"/>
        </w:rPr>
      </w:pPr>
      <w:r w:rsidRPr="00764D2B">
        <w:rPr>
          <w:color w:val="000000"/>
        </w:rPr>
        <w:t>N</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0.02485000</w:t>
      </w:r>
      <w:r w:rsidR="006C545A" w:rsidRPr="00764D2B">
        <w:rPr>
          <w:color w:val="000000"/>
        </w:rPr>
        <w:t xml:space="preserve"> </w:t>
      </w:r>
      <w:r w:rsidRPr="00764D2B">
        <w:rPr>
          <w:color w:val="000000"/>
        </w:rPr>
        <w:t>0.77768600</w:t>
      </w:r>
      <w:r w:rsidR="006C545A" w:rsidRPr="00764D2B">
        <w:rPr>
          <w:color w:val="000000"/>
        </w:rPr>
        <w:t xml:space="preserve"> </w:t>
      </w:r>
      <w:r w:rsidRPr="00764D2B">
        <w:rPr>
          <w:color w:val="000000"/>
        </w:rPr>
        <w:t>0.00000400</w:t>
      </w:r>
    </w:p>
    <w:p w:rsidR="00DC759B" w:rsidRPr="00764D2B" w:rsidRDefault="00DC759B" w:rsidP="00EC213A">
      <w:pPr>
        <w:spacing w:line="360" w:lineRule="auto"/>
        <w:rPr>
          <w:color w:val="000000"/>
        </w:rPr>
      </w:pPr>
      <w:r w:rsidRPr="00764D2B">
        <w:rPr>
          <w:color w:val="000000"/>
        </w:rPr>
        <w:t>Cl</w:t>
      </w:r>
      <w:r w:rsidR="006C545A" w:rsidRPr="00764D2B">
        <w:rPr>
          <w:color w:val="000000"/>
        </w:rPr>
        <w:t xml:space="preserve">  </w:t>
      </w:r>
      <w:r w:rsidRPr="00764D2B">
        <w:rPr>
          <w:color w:val="000000"/>
        </w:rPr>
        <w:t xml:space="preserve"> 3.16441900</w:t>
      </w:r>
      <w:r w:rsidR="006C545A" w:rsidRPr="00764D2B">
        <w:rPr>
          <w:color w:val="000000"/>
        </w:rPr>
        <w:t xml:space="preserve"> –</w:t>
      </w:r>
      <w:r w:rsidRPr="00764D2B">
        <w:rPr>
          <w:color w:val="000000"/>
        </w:rPr>
        <w:t>0.33428400</w:t>
      </w:r>
      <w:r w:rsidR="006C545A" w:rsidRPr="00764D2B">
        <w:rPr>
          <w:color w:val="000000"/>
        </w:rPr>
        <w:t xml:space="preserve"> </w:t>
      </w:r>
      <w:r w:rsidRPr="00764D2B">
        <w:rPr>
          <w:color w:val="000000"/>
        </w:rPr>
        <w:t>1.44164100</w:t>
      </w:r>
    </w:p>
    <w:p w:rsidR="00DC759B" w:rsidRPr="00764D2B" w:rsidRDefault="00DC759B" w:rsidP="00EC213A">
      <w:pPr>
        <w:spacing w:line="360" w:lineRule="auto"/>
        <w:rPr>
          <w:color w:val="000000"/>
        </w:rPr>
      </w:pPr>
      <w:r w:rsidRPr="00764D2B">
        <w:rPr>
          <w:color w:val="000000"/>
        </w:rPr>
        <w:t>Cl</w:t>
      </w:r>
      <w:r w:rsidR="006C545A" w:rsidRPr="00764D2B">
        <w:rPr>
          <w:color w:val="000000"/>
        </w:rPr>
        <w:t xml:space="preserve">  </w:t>
      </w:r>
      <w:r w:rsidRPr="00764D2B">
        <w:rPr>
          <w:color w:val="000000"/>
        </w:rPr>
        <w:t xml:space="preserve"> 2.82942000</w:t>
      </w:r>
      <w:r w:rsidR="006C545A" w:rsidRPr="00764D2B">
        <w:rPr>
          <w:color w:val="000000"/>
        </w:rPr>
        <w:t xml:space="preserve"> </w:t>
      </w:r>
      <w:r w:rsidRPr="00764D2B">
        <w:rPr>
          <w:color w:val="000000"/>
        </w:rPr>
        <w:t>2.13200700</w:t>
      </w:r>
      <w:r w:rsidR="006C545A" w:rsidRPr="00764D2B">
        <w:rPr>
          <w:color w:val="000000"/>
        </w:rPr>
        <w:t xml:space="preserve"> </w:t>
      </w:r>
      <w:r w:rsidRPr="00764D2B">
        <w:rPr>
          <w:color w:val="000000"/>
        </w:rPr>
        <w:t>0.00000200</w:t>
      </w:r>
    </w:p>
    <w:p w:rsidR="00DC759B" w:rsidRPr="00764D2B" w:rsidRDefault="00DC759B" w:rsidP="00EC213A">
      <w:pPr>
        <w:spacing w:line="360" w:lineRule="auto"/>
        <w:rPr>
          <w:color w:val="000000"/>
        </w:rPr>
      </w:pPr>
      <w:r w:rsidRPr="00764D2B">
        <w:rPr>
          <w:color w:val="000000"/>
        </w:rPr>
        <w:t>Cl</w:t>
      </w:r>
      <w:r w:rsidR="006C545A" w:rsidRPr="00764D2B">
        <w:rPr>
          <w:color w:val="000000"/>
        </w:rPr>
        <w:t xml:space="preserve">  </w:t>
      </w:r>
      <w:r w:rsidRPr="00764D2B">
        <w:rPr>
          <w:color w:val="000000"/>
        </w:rPr>
        <w:t xml:space="preserve"> 3.16442900</w:t>
      </w:r>
      <w:r w:rsidR="006C545A" w:rsidRPr="00764D2B">
        <w:rPr>
          <w:color w:val="000000"/>
        </w:rPr>
        <w:t xml:space="preserve"> –</w:t>
      </w:r>
      <w:r w:rsidRPr="00764D2B">
        <w:rPr>
          <w:color w:val="000000"/>
        </w:rPr>
        <w:t>0.33429300</w:t>
      </w:r>
      <w:r w:rsidR="006C545A" w:rsidRPr="00764D2B">
        <w:rPr>
          <w:color w:val="000000"/>
        </w:rPr>
        <w:t xml:space="preserve"> –</w:t>
      </w:r>
      <w:r w:rsidRPr="00764D2B">
        <w:rPr>
          <w:color w:val="000000"/>
        </w:rPr>
        <w:t>1.44162000</w:t>
      </w:r>
    </w:p>
    <w:p w:rsidR="00DC759B" w:rsidRPr="00764D2B" w:rsidRDefault="00DC759B" w:rsidP="00EC213A">
      <w:pPr>
        <w:spacing w:line="360" w:lineRule="auto"/>
        <w:rPr>
          <w:color w:val="000000"/>
        </w:rPr>
      </w:pPr>
    </w:p>
    <w:p w:rsidR="00DC759B" w:rsidRPr="00764D2B" w:rsidRDefault="00DC759B" w:rsidP="00EC213A">
      <w:pPr>
        <w:spacing w:line="360" w:lineRule="auto"/>
        <w:rPr>
          <w:color w:val="000000"/>
        </w:rPr>
      </w:pPr>
      <w:r w:rsidRPr="00764D2B">
        <w:rPr>
          <w:color w:val="000000"/>
        </w:rPr>
        <w:t>Zero</w:t>
      </w:r>
      <w:r w:rsidR="00FE2240" w:rsidRPr="00764D2B">
        <w:rPr>
          <w:color w:val="000000"/>
        </w:rPr>
        <w:t>-</w:t>
      </w:r>
      <w:r w:rsidRPr="00764D2B">
        <w:rPr>
          <w:color w:val="000000"/>
        </w:rPr>
        <w:t>point correction</w:t>
      </w:r>
      <w:r w:rsidR="00FE2240" w:rsidRPr="00764D2B">
        <w:rPr>
          <w:color w:val="000000"/>
        </w:rPr>
        <w:t xml:space="preserve"> </w:t>
      </w:r>
      <w:r w:rsidRPr="00764D2B">
        <w:rPr>
          <w:color w:val="000000"/>
        </w:rPr>
        <w:t>=</w:t>
      </w:r>
      <w:r w:rsidR="006C545A" w:rsidRPr="00764D2B">
        <w:rPr>
          <w:color w:val="000000"/>
        </w:rPr>
        <w:t xml:space="preserve"> </w:t>
      </w:r>
      <w:r w:rsidRPr="00764D2B">
        <w:rPr>
          <w:color w:val="000000"/>
        </w:rPr>
        <w:t>0.123494 (Hartree/Particle)</w:t>
      </w:r>
    </w:p>
    <w:p w:rsidR="00DC759B" w:rsidRPr="00764D2B" w:rsidRDefault="00DC759B" w:rsidP="00EC213A">
      <w:pPr>
        <w:spacing w:line="360" w:lineRule="auto"/>
        <w:rPr>
          <w:color w:val="000000"/>
        </w:rPr>
      </w:pPr>
      <w:r w:rsidRPr="00764D2B">
        <w:rPr>
          <w:color w:val="000000"/>
        </w:rPr>
        <w:t xml:space="preserve">Thermal correction to </w:t>
      </w:r>
      <w:r w:rsidR="00FE2240" w:rsidRPr="00764D2B">
        <w:rPr>
          <w:color w:val="000000"/>
        </w:rPr>
        <w:t>e</w:t>
      </w:r>
      <w:r w:rsidRPr="00764D2B">
        <w:rPr>
          <w:color w:val="000000"/>
        </w:rPr>
        <w:t>nergy</w:t>
      </w:r>
      <w:r w:rsidR="00FE2240" w:rsidRPr="00764D2B">
        <w:rPr>
          <w:color w:val="000000"/>
        </w:rPr>
        <w:t xml:space="preserve">= </w:t>
      </w:r>
      <w:r w:rsidRPr="00764D2B">
        <w:rPr>
          <w:color w:val="000000"/>
        </w:rPr>
        <w:t>0.137643</w:t>
      </w:r>
    </w:p>
    <w:p w:rsidR="00DC759B" w:rsidRPr="00764D2B" w:rsidRDefault="00DC759B" w:rsidP="00EC213A">
      <w:pPr>
        <w:spacing w:line="360" w:lineRule="auto"/>
        <w:rPr>
          <w:color w:val="000000"/>
        </w:rPr>
      </w:pPr>
      <w:r w:rsidRPr="00764D2B">
        <w:rPr>
          <w:color w:val="000000"/>
        </w:rPr>
        <w:t xml:space="preserve">Thermal correction to </w:t>
      </w:r>
      <w:r w:rsidR="00FE2240" w:rsidRPr="00764D2B">
        <w:rPr>
          <w:color w:val="000000"/>
        </w:rPr>
        <w:t>e</w:t>
      </w:r>
      <w:r w:rsidRPr="00764D2B">
        <w:rPr>
          <w:color w:val="000000"/>
        </w:rPr>
        <w:t>nthalpy</w:t>
      </w:r>
      <w:r w:rsidR="00FE2240" w:rsidRPr="00764D2B">
        <w:rPr>
          <w:color w:val="000000"/>
        </w:rPr>
        <w:t xml:space="preserve">= </w:t>
      </w:r>
      <w:r w:rsidRPr="00764D2B">
        <w:rPr>
          <w:color w:val="000000"/>
        </w:rPr>
        <w:t>0.138587</w:t>
      </w:r>
    </w:p>
    <w:p w:rsidR="00DC759B" w:rsidRPr="00764D2B" w:rsidRDefault="00DC759B" w:rsidP="00EC213A">
      <w:pPr>
        <w:spacing w:line="360" w:lineRule="auto"/>
        <w:rPr>
          <w:color w:val="000000"/>
        </w:rPr>
      </w:pPr>
      <w:r w:rsidRPr="00764D2B">
        <w:rPr>
          <w:color w:val="000000"/>
        </w:rPr>
        <w:t xml:space="preserve">Thermal correction to Gibbs </w:t>
      </w:r>
      <w:r w:rsidR="00FE2240" w:rsidRPr="00764D2B">
        <w:rPr>
          <w:color w:val="000000"/>
        </w:rPr>
        <w:t>f</w:t>
      </w:r>
      <w:r w:rsidRPr="00764D2B">
        <w:rPr>
          <w:color w:val="000000"/>
        </w:rPr>
        <w:t xml:space="preserve">ree </w:t>
      </w:r>
      <w:r w:rsidR="00FE2240" w:rsidRPr="00764D2B">
        <w:rPr>
          <w:color w:val="000000"/>
        </w:rPr>
        <w:t>e</w:t>
      </w:r>
      <w:r w:rsidRPr="00764D2B">
        <w:rPr>
          <w:color w:val="000000"/>
        </w:rPr>
        <w:t>nergy</w:t>
      </w:r>
      <w:r w:rsidR="00FE2240" w:rsidRPr="00764D2B">
        <w:rPr>
          <w:color w:val="000000"/>
        </w:rPr>
        <w:t xml:space="preserve">= </w:t>
      </w:r>
      <w:r w:rsidRPr="00764D2B">
        <w:rPr>
          <w:color w:val="000000"/>
        </w:rPr>
        <w:t>0.078169</w:t>
      </w:r>
    </w:p>
    <w:p w:rsidR="00DC759B" w:rsidRPr="00764D2B" w:rsidRDefault="00DC759B" w:rsidP="00EC213A">
      <w:pPr>
        <w:spacing w:line="360" w:lineRule="auto"/>
        <w:rPr>
          <w:color w:val="000000"/>
        </w:rPr>
      </w:pPr>
      <w:r w:rsidRPr="00764D2B">
        <w:rPr>
          <w:color w:val="000000"/>
        </w:rPr>
        <w:t xml:space="preserve">Sum of electronic and </w:t>
      </w:r>
      <w:r w:rsidR="00FE2240" w:rsidRPr="00764D2B">
        <w:rPr>
          <w:color w:val="000000"/>
        </w:rPr>
        <w:t>zero-point</w:t>
      </w:r>
      <w:r w:rsidRPr="00764D2B">
        <w:rPr>
          <w:color w:val="000000"/>
        </w:rPr>
        <w:t xml:space="preserve"> </w:t>
      </w:r>
      <w:r w:rsidR="00FE2240" w:rsidRPr="00764D2B">
        <w:rPr>
          <w:color w:val="000000"/>
        </w:rPr>
        <w:t>e</w:t>
      </w:r>
      <w:r w:rsidRPr="00764D2B">
        <w:rPr>
          <w:color w:val="000000"/>
        </w:rPr>
        <w:t>nergies</w:t>
      </w:r>
      <w:r w:rsidR="00FE2240" w:rsidRPr="00764D2B">
        <w:rPr>
          <w:color w:val="000000"/>
        </w:rPr>
        <w:t xml:space="preserve">= </w:t>
      </w:r>
      <w:r w:rsidR="006C545A" w:rsidRPr="00764D2B">
        <w:rPr>
          <w:color w:val="000000"/>
        </w:rPr>
        <w:t>–</w:t>
      </w:r>
      <w:r w:rsidRPr="00764D2B">
        <w:rPr>
          <w:color w:val="000000"/>
        </w:rPr>
        <w:t>2234.162019</w:t>
      </w:r>
    </w:p>
    <w:p w:rsidR="00DC759B" w:rsidRPr="00764D2B" w:rsidRDefault="00DC759B" w:rsidP="00EC213A">
      <w:pPr>
        <w:spacing w:line="360" w:lineRule="auto"/>
        <w:rPr>
          <w:color w:val="000000"/>
        </w:rPr>
      </w:pPr>
      <w:r w:rsidRPr="00764D2B">
        <w:rPr>
          <w:color w:val="000000"/>
        </w:rPr>
        <w:t xml:space="preserve">Sum of electronic and thermal </w:t>
      </w:r>
      <w:r w:rsidR="00FE2240" w:rsidRPr="00764D2B">
        <w:rPr>
          <w:color w:val="000000"/>
        </w:rPr>
        <w:t>e</w:t>
      </w:r>
      <w:r w:rsidRPr="00764D2B">
        <w:rPr>
          <w:color w:val="000000"/>
        </w:rPr>
        <w:t>nergies</w:t>
      </w:r>
      <w:r w:rsidR="00FE2240" w:rsidRPr="00764D2B">
        <w:rPr>
          <w:color w:val="000000"/>
        </w:rPr>
        <w:t xml:space="preserve">= </w:t>
      </w:r>
      <w:r w:rsidR="006C545A" w:rsidRPr="00764D2B">
        <w:rPr>
          <w:color w:val="000000"/>
        </w:rPr>
        <w:t>–</w:t>
      </w:r>
      <w:r w:rsidRPr="00764D2B">
        <w:rPr>
          <w:color w:val="000000"/>
        </w:rPr>
        <w:t>2234.147871</w:t>
      </w:r>
    </w:p>
    <w:p w:rsidR="00DC759B" w:rsidRPr="00764D2B" w:rsidRDefault="00DC759B" w:rsidP="00EC213A">
      <w:pPr>
        <w:spacing w:line="360" w:lineRule="auto"/>
        <w:rPr>
          <w:color w:val="000000"/>
        </w:rPr>
      </w:pPr>
      <w:r w:rsidRPr="00764D2B">
        <w:rPr>
          <w:color w:val="000000"/>
        </w:rPr>
        <w:t xml:space="preserve">Sum of electronic and thermal </w:t>
      </w:r>
      <w:r w:rsidR="00FE2240" w:rsidRPr="00764D2B">
        <w:rPr>
          <w:color w:val="000000"/>
        </w:rPr>
        <w:t>e</w:t>
      </w:r>
      <w:r w:rsidRPr="00764D2B">
        <w:rPr>
          <w:color w:val="000000"/>
        </w:rPr>
        <w:t>nthalpies</w:t>
      </w:r>
      <w:r w:rsidR="00FE2240" w:rsidRPr="00764D2B">
        <w:rPr>
          <w:color w:val="000000"/>
        </w:rPr>
        <w:t xml:space="preserve">= </w:t>
      </w:r>
      <w:r w:rsidR="006C545A" w:rsidRPr="00764D2B">
        <w:rPr>
          <w:color w:val="000000"/>
        </w:rPr>
        <w:t>–</w:t>
      </w:r>
      <w:r w:rsidRPr="00764D2B">
        <w:rPr>
          <w:color w:val="000000"/>
        </w:rPr>
        <w:t>2234.146927</w:t>
      </w:r>
    </w:p>
    <w:p w:rsidR="00DC759B" w:rsidRPr="00764D2B" w:rsidRDefault="00DC759B" w:rsidP="00EC213A">
      <w:pPr>
        <w:spacing w:line="360" w:lineRule="auto"/>
        <w:rPr>
          <w:color w:val="000000"/>
        </w:rPr>
      </w:pPr>
      <w:r w:rsidRPr="00764D2B">
        <w:rPr>
          <w:color w:val="000000"/>
        </w:rPr>
        <w:t xml:space="preserve">Sum of electronic and thermal </w:t>
      </w:r>
      <w:r w:rsidR="00FE2240" w:rsidRPr="00764D2B">
        <w:rPr>
          <w:color w:val="000000"/>
        </w:rPr>
        <w:t>f</w:t>
      </w:r>
      <w:r w:rsidRPr="00764D2B">
        <w:rPr>
          <w:color w:val="000000"/>
        </w:rPr>
        <w:t xml:space="preserve">ree </w:t>
      </w:r>
      <w:r w:rsidR="00FE2240" w:rsidRPr="00764D2B">
        <w:rPr>
          <w:color w:val="000000"/>
        </w:rPr>
        <w:t>e</w:t>
      </w:r>
      <w:r w:rsidRPr="00764D2B">
        <w:rPr>
          <w:color w:val="000000"/>
        </w:rPr>
        <w:t>nergies=</w:t>
      </w:r>
      <w:r w:rsidR="006C545A" w:rsidRPr="00764D2B">
        <w:rPr>
          <w:color w:val="000000"/>
        </w:rPr>
        <w:t xml:space="preserve"> –</w:t>
      </w:r>
      <w:r w:rsidRPr="00764D2B">
        <w:rPr>
          <w:color w:val="000000"/>
        </w:rPr>
        <w:t>2234.207344</w:t>
      </w:r>
    </w:p>
    <w:p w:rsidR="00DC759B" w:rsidRPr="00764D2B" w:rsidRDefault="00DC759B" w:rsidP="00EC213A">
      <w:pPr>
        <w:spacing w:line="360" w:lineRule="auto"/>
        <w:rPr>
          <w:color w:val="000000"/>
        </w:rPr>
      </w:pPr>
      <w:r w:rsidRPr="00764D2B">
        <w:rPr>
          <w:color w:val="000000"/>
        </w:rPr>
        <w:t>Entropy</w:t>
      </w:r>
      <w:r w:rsidR="00FE2240" w:rsidRPr="00764D2B">
        <w:rPr>
          <w:color w:val="000000"/>
        </w:rPr>
        <w:t xml:space="preserve"> = </w:t>
      </w:r>
      <w:r w:rsidRPr="00764D2B">
        <w:rPr>
          <w:color w:val="000000"/>
        </w:rPr>
        <w:t>127.160 cal/</w:t>
      </w:r>
      <w:r w:rsidR="00764D2B">
        <w:rPr>
          <w:color w:val="000000"/>
        </w:rPr>
        <w:t>mol·K</w:t>
      </w:r>
    </w:p>
    <w:p w:rsidR="00DC759B" w:rsidRPr="00764D2B" w:rsidRDefault="00DC759B" w:rsidP="00EC213A">
      <w:pPr>
        <w:spacing w:line="360" w:lineRule="auto"/>
        <w:rPr>
          <w:color w:val="000000"/>
        </w:rPr>
      </w:pPr>
    </w:p>
    <w:p w:rsidR="00DC759B" w:rsidRPr="00764D2B" w:rsidRDefault="00DC759B" w:rsidP="00EC213A">
      <w:pPr>
        <w:spacing w:line="360" w:lineRule="auto"/>
        <w:rPr>
          <w:b/>
          <w:bCs/>
          <w:color w:val="FF0000"/>
        </w:rPr>
      </w:pPr>
      <w:r w:rsidRPr="00764D2B">
        <w:rPr>
          <w:b/>
          <w:bCs/>
          <w:color w:val="FF0000"/>
        </w:rPr>
        <w:t>TS2</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3.49677400</w:t>
      </w:r>
      <w:r w:rsidR="006C545A" w:rsidRPr="00764D2B">
        <w:rPr>
          <w:color w:val="000000"/>
        </w:rPr>
        <w:t xml:space="preserve"> –</w:t>
      </w:r>
      <w:r w:rsidRPr="00764D2B">
        <w:rPr>
          <w:color w:val="000000"/>
        </w:rPr>
        <w:t>0.57043500</w:t>
      </w:r>
      <w:r w:rsidR="006C545A" w:rsidRPr="00764D2B">
        <w:rPr>
          <w:color w:val="000000"/>
        </w:rPr>
        <w:t xml:space="preserve"> </w:t>
      </w:r>
      <w:r w:rsidRPr="00764D2B">
        <w:rPr>
          <w:color w:val="000000"/>
        </w:rPr>
        <w:t>1.19805500</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2.32747600</w:t>
      </w:r>
      <w:r w:rsidR="006C545A" w:rsidRPr="00764D2B">
        <w:rPr>
          <w:color w:val="000000"/>
        </w:rPr>
        <w:t xml:space="preserve"> </w:t>
      </w:r>
      <w:r w:rsidRPr="00764D2B">
        <w:rPr>
          <w:color w:val="000000"/>
        </w:rPr>
        <w:t>0.15861700</w:t>
      </w:r>
      <w:r w:rsidR="006C545A" w:rsidRPr="00764D2B">
        <w:rPr>
          <w:color w:val="000000"/>
        </w:rPr>
        <w:t xml:space="preserve"> </w:t>
      </w:r>
      <w:r w:rsidRPr="00764D2B">
        <w:rPr>
          <w:color w:val="000000"/>
        </w:rPr>
        <w:t>1.20399700</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1.74382900</w:t>
      </w:r>
      <w:r w:rsidR="006C545A" w:rsidRPr="00764D2B">
        <w:rPr>
          <w:color w:val="000000"/>
        </w:rPr>
        <w:t xml:space="preserve"> </w:t>
      </w:r>
      <w:r w:rsidRPr="00764D2B">
        <w:rPr>
          <w:color w:val="000000"/>
        </w:rPr>
        <w:t>0.52989000</w:t>
      </w:r>
      <w:r w:rsidR="006C545A" w:rsidRPr="00764D2B">
        <w:rPr>
          <w:color w:val="000000"/>
        </w:rPr>
        <w:t xml:space="preserve"> </w:t>
      </w:r>
      <w:r w:rsidRPr="00764D2B">
        <w:rPr>
          <w:color w:val="000000"/>
        </w:rPr>
        <w:t>0.00001700</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2.32748500</w:t>
      </w:r>
      <w:r w:rsidR="006C545A" w:rsidRPr="00764D2B">
        <w:rPr>
          <w:color w:val="000000"/>
        </w:rPr>
        <w:t xml:space="preserve"> </w:t>
      </w:r>
      <w:r w:rsidRPr="00764D2B">
        <w:rPr>
          <w:color w:val="000000"/>
        </w:rPr>
        <w:t>0.15861600</w:t>
      </w:r>
      <w:r w:rsidR="006C545A" w:rsidRPr="00764D2B">
        <w:rPr>
          <w:color w:val="000000"/>
        </w:rPr>
        <w:t xml:space="preserve"> –</w:t>
      </w:r>
      <w:r w:rsidRPr="00764D2B">
        <w:rPr>
          <w:color w:val="000000"/>
        </w:rPr>
        <w:t>1.20395900</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3.49678300</w:t>
      </w:r>
      <w:r w:rsidR="006C545A" w:rsidRPr="00764D2B">
        <w:rPr>
          <w:color w:val="000000"/>
        </w:rPr>
        <w:t xml:space="preserve"> –</w:t>
      </w:r>
      <w:r w:rsidRPr="00764D2B">
        <w:rPr>
          <w:color w:val="000000"/>
        </w:rPr>
        <w:t>0.57043500</w:t>
      </w:r>
      <w:r w:rsidR="006C545A" w:rsidRPr="00764D2B">
        <w:rPr>
          <w:color w:val="000000"/>
        </w:rPr>
        <w:t xml:space="preserve"> –</w:t>
      </w:r>
      <w:r w:rsidRPr="00764D2B">
        <w:rPr>
          <w:color w:val="000000"/>
        </w:rPr>
        <w:t>1.19800800</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4.08124200</w:t>
      </w:r>
      <w:r w:rsidR="006C545A" w:rsidRPr="00764D2B">
        <w:rPr>
          <w:color w:val="000000"/>
        </w:rPr>
        <w:t xml:space="preserve"> –</w:t>
      </w:r>
      <w:r w:rsidRPr="00764D2B">
        <w:rPr>
          <w:color w:val="000000"/>
        </w:rPr>
        <w:t>0.93635400</w:t>
      </w:r>
      <w:r w:rsidR="006C545A" w:rsidRPr="00764D2B">
        <w:rPr>
          <w:color w:val="000000"/>
        </w:rPr>
        <w:t xml:space="preserve"> </w:t>
      </w:r>
      <w:r w:rsidRPr="00764D2B">
        <w:rPr>
          <w:color w:val="000000"/>
        </w:rPr>
        <w:t>0.00002600</w:t>
      </w:r>
    </w:p>
    <w:p w:rsidR="00DC759B" w:rsidRPr="00764D2B" w:rsidRDefault="00DC759B" w:rsidP="00EC213A">
      <w:pPr>
        <w:spacing w:line="360" w:lineRule="auto"/>
        <w:rPr>
          <w:color w:val="000000"/>
        </w:rPr>
      </w:pPr>
      <w:r w:rsidRPr="00764D2B">
        <w:rPr>
          <w:color w:val="000000"/>
        </w:rPr>
        <w:t>H</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3.95284400</w:t>
      </w:r>
      <w:r w:rsidR="006C545A" w:rsidRPr="00764D2B">
        <w:rPr>
          <w:color w:val="000000"/>
        </w:rPr>
        <w:t xml:space="preserve"> –</w:t>
      </w:r>
      <w:r w:rsidRPr="00764D2B">
        <w:rPr>
          <w:color w:val="000000"/>
        </w:rPr>
        <w:t>0.85383200</w:t>
      </w:r>
      <w:r w:rsidR="006C545A" w:rsidRPr="00764D2B">
        <w:rPr>
          <w:color w:val="000000"/>
        </w:rPr>
        <w:t xml:space="preserve"> </w:t>
      </w:r>
      <w:r w:rsidRPr="00764D2B">
        <w:rPr>
          <w:color w:val="000000"/>
        </w:rPr>
        <w:t>2.13238500</w:t>
      </w:r>
    </w:p>
    <w:p w:rsidR="00DC759B" w:rsidRPr="00764D2B" w:rsidRDefault="00DC759B" w:rsidP="00EC213A">
      <w:pPr>
        <w:spacing w:line="360" w:lineRule="auto"/>
        <w:rPr>
          <w:color w:val="000000"/>
        </w:rPr>
      </w:pPr>
      <w:r w:rsidRPr="00764D2B">
        <w:rPr>
          <w:color w:val="000000"/>
        </w:rPr>
        <w:t>H</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1.86422300</w:t>
      </w:r>
      <w:r w:rsidR="006C545A" w:rsidRPr="00764D2B">
        <w:rPr>
          <w:color w:val="000000"/>
        </w:rPr>
        <w:t xml:space="preserve"> </w:t>
      </w:r>
      <w:r w:rsidRPr="00764D2B">
        <w:rPr>
          <w:color w:val="000000"/>
        </w:rPr>
        <w:t>0.44448100</w:t>
      </w:r>
      <w:r w:rsidR="006C545A" w:rsidRPr="00764D2B">
        <w:rPr>
          <w:color w:val="000000"/>
        </w:rPr>
        <w:t xml:space="preserve"> </w:t>
      </w:r>
      <w:r w:rsidRPr="00764D2B">
        <w:rPr>
          <w:color w:val="000000"/>
        </w:rPr>
        <w:t>2.13368600</w:t>
      </w:r>
    </w:p>
    <w:p w:rsidR="00DC759B" w:rsidRPr="00764D2B" w:rsidRDefault="00DC759B" w:rsidP="00EC213A">
      <w:pPr>
        <w:spacing w:line="360" w:lineRule="auto"/>
        <w:rPr>
          <w:color w:val="000000"/>
        </w:rPr>
      </w:pPr>
      <w:r w:rsidRPr="00764D2B">
        <w:rPr>
          <w:color w:val="000000"/>
        </w:rPr>
        <w:lastRenderedPageBreak/>
        <w:t>H</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1.86423800</w:t>
      </w:r>
      <w:r w:rsidR="006C545A" w:rsidRPr="00764D2B">
        <w:rPr>
          <w:color w:val="000000"/>
        </w:rPr>
        <w:t xml:space="preserve"> </w:t>
      </w:r>
      <w:r w:rsidRPr="00764D2B">
        <w:rPr>
          <w:color w:val="000000"/>
        </w:rPr>
        <w:t>0.44448000</w:t>
      </w:r>
      <w:r w:rsidR="006C545A" w:rsidRPr="00764D2B">
        <w:rPr>
          <w:color w:val="000000"/>
        </w:rPr>
        <w:t xml:space="preserve"> –</w:t>
      </w:r>
      <w:r w:rsidRPr="00764D2B">
        <w:rPr>
          <w:color w:val="000000"/>
        </w:rPr>
        <w:t>2.13365200</w:t>
      </w:r>
    </w:p>
    <w:p w:rsidR="00DC759B" w:rsidRPr="00764D2B" w:rsidRDefault="00DC759B" w:rsidP="00EC213A">
      <w:pPr>
        <w:spacing w:line="360" w:lineRule="auto"/>
        <w:rPr>
          <w:color w:val="000000"/>
        </w:rPr>
      </w:pPr>
      <w:r w:rsidRPr="00764D2B">
        <w:rPr>
          <w:color w:val="000000"/>
        </w:rPr>
        <w:t>H</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3.95286000</w:t>
      </w:r>
      <w:r w:rsidR="006C545A" w:rsidRPr="00764D2B">
        <w:rPr>
          <w:color w:val="000000"/>
        </w:rPr>
        <w:t xml:space="preserve"> –</w:t>
      </w:r>
      <w:r w:rsidRPr="00764D2B">
        <w:rPr>
          <w:color w:val="000000"/>
        </w:rPr>
        <w:t>0.85383200</w:t>
      </w:r>
      <w:r w:rsidR="006C545A" w:rsidRPr="00764D2B">
        <w:rPr>
          <w:color w:val="000000"/>
        </w:rPr>
        <w:t xml:space="preserve"> –</w:t>
      </w:r>
      <w:r w:rsidRPr="00764D2B">
        <w:rPr>
          <w:color w:val="000000"/>
        </w:rPr>
        <w:t>2.13233400</w:t>
      </w:r>
    </w:p>
    <w:p w:rsidR="00DC759B" w:rsidRPr="00764D2B" w:rsidRDefault="00DC759B" w:rsidP="00EC213A">
      <w:pPr>
        <w:spacing w:line="360" w:lineRule="auto"/>
        <w:rPr>
          <w:color w:val="000000"/>
        </w:rPr>
      </w:pPr>
      <w:r w:rsidRPr="00764D2B">
        <w:rPr>
          <w:color w:val="000000"/>
        </w:rPr>
        <w:t>H</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4.99422500</w:t>
      </w:r>
      <w:r w:rsidR="006C545A" w:rsidRPr="00764D2B">
        <w:rPr>
          <w:color w:val="000000"/>
        </w:rPr>
        <w:t xml:space="preserve"> –</w:t>
      </w:r>
      <w:r w:rsidRPr="00764D2B">
        <w:rPr>
          <w:color w:val="000000"/>
        </w:rPr>
        <w:t>1.50940000</w:t>
      </w:r>
      <w:r w:rsidR="006C545A" w:rsidRPr="00764D2B">
        <w:rPr>
          <w:color w:val="000000"/>
        </w:rPr>
        <w:t xml:space="preserve"> </w:t>
      </w:r>
      <w:r w:rsidRPr="00764D2B">
        <w:rPr>
          <w:color w:val="000000"/>
        </w:rPr>
        <w:t>0.00002900</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0.54824900</w:t>
      </w:r>
      <w:r w:rsidR="006C545A" w:rsidRPr="00764D2B">
        <w:rPr>
          <w:color w:val="000000"/>
        </w:rPr>
        <w:t xml:space="preserve"> </w:t>
      </w:r>
      <w:r w:rsidRPr="00764D2B">
        <w:rPr>
          <w:color w:val="000000"/>
        </w:rPr>
        <w:t>1.33293100</w:t>
      </w:r>
      <w:r w:rsidR="006C545A" w:rsidRPr="00764D2B">
        <w:rPr>
          <w:color w:val="000000"/>
        </w:rPr>
        <w:t xml:space="preserve"> </w:t>
      </w:r>
      <w:r w:rsidRPr="00764D2B">
        <w:rPr>
          <w:color w:val="000000"/>
        </w:rPr>
        <w:t>0.00001400</w:t>
      </w:r>
    </w:p>
    <w:p w:rsidR="00DC759B" w:rsidRPr="00764D2B" w:rsidRDefault="00DC759B" w:rsidP="00EC213A">
      <w:pPr>
        <w:spacing w:line="360" w:lineRule="auto"/>
        <w:rPr>
          <w:color w:val="000000"/>
        </w:rPr>
      </w:pPr>
      <w:r w:rsidRPr="00764D2B">
        <w:rPr>
          <w:color w:val="000000"/>
        </w:rPr>
        <w:t>N</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0.18232500</w:t>
      </w:r>
      <w:r w:rsidR="006C545A" w:rsidRPr="00764D2B">
        <w:rPr>
          <w:color w:val="000000"/>
        </w:rPr>
        <w:t xml:space="preserve"> </w:t>
      </w:r>
      <w:r w:rsidRPr="00764D2B">
        <w:rPr>
          <w:color w:val="000000"/>
        </w:rPr>
        <w:t>2.46793500</w:t>
      </w:r>
      <w:r w:rsidR="006C545A" w:rsidRPr="00764D2B">
        <w:rPr>
          <w:color w:val="000000"/>
        </w:rPr>
        <w:t xml:space="preserve"> </w:t>
      </w:r>
      <w:r w:rsidRPr="00764D2B">
        <w:rPr>
          <w:color w:val="000000"/>
        </w:rPr>
        <w:t>0.00001800</w:t>
      </w:r>
    </w:p>
    <w:p w:rsidR="00DC759B" w:rsidRPr="00764D2B" w:rsidRDefault="00DC759B" w:rsidP="00EC213A">
      <w:pPr>
        <w:spacing w:line="360" w:lineRule="auto"/>
        <w:rPr>
          <w:color w:val="000000"/>
        </w:rPr>
      </w:pPr>
      <w:r w:rsidRPr="00764D2B">
        <w:rPr>
          <w:color w:val="000000"/>
        </w:rPr>
        <w:t>S</w:t>
      </w:r>
      <w:r w:rsidR="006C545A" w:rsidRPr="00764D2B">
        <w:rPr>
          <w:color w:val="000000"/>
        </w:rPr>
        <w:t xml:space="preserve">   </w:t>
      </w:r>
      <w:r w:rsidRPr="00764D2B">
        <w:rPr>
          <w:color w:val="000000"/>
        </w:rPr>
        <w:t>1.02484500</w:t>
      </w:r>
      <w:r w:rsidR="006C545A" w:rsidRPr="00764D2B">
        <w:rPr>
          <w:color w:val="000000"/>
        </w:rPr>
        <w:t xml:space="preserve"> </w:t>
      </w:r>
      <w:r w:rsidRPr="00764D2B">
        <w:rPr>
          <w:color w:val="000000"/>
        </w:rPr>
        <w:t>3.45077500</w:t>
      </w:r>
      <w:r w:rsidR="006C545A" w:rsidRPr="00764D2B">
        <w:rPr>
          <w:color w:val="000000"/>
        </w:rPr>
        <w:t xml:space="preserve"> </w:t>
      </w:r>
      <w:r w:rsidRPr="00764D2B">
        <w:rPr>
          <w:color w:val="000000"/>
        </w:rPr>
        <w:t>0.00001200</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1.48331700</w:t>
      </w:r>
      <w:r w:rsidR="006C545A" w:rsidRPr="00764D2B">
        <w:rPr>
          <w:color w:val="000000"/>
        </w:rPr>
        <w:t xml:space="preserve"> –</w:t>
      </w:r>
      <w:r w:rsidRPr="00764D2B">
        <w:rPr>
          <w:color w:val="000000"/>
        </w:rPr>
        <w:t>0.93431400</w:t>
      </w:r>
      <w:r w:rsidR="006C545A" w:rsidRPr="00764D2B">
        <w:rPr>
          <w:color w:val="000000"/>
        </w:rPr>
        <w:t xml:space="preserve"> –</w:t>
      </w:r>
      <w:r w:rsidRPr="00764D2B">
        <w:rPr>
          <w:color w:val="000000"/>
        </w:rPr>
        <w:t>0.00001700</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1.52010900</w:t>
      </w:r>
      <w:r w:rsidR="006C545A" w:rsidRPr="00764D2B">
        <w:rPr>
          <w:color w:val="000000"/>
        </w:rPr>
        <w:t xml:space="preserve"> </w:t>
      </w:r>
      <w:r w:rsidRPr="00764D2B">
        <w:rPr>
          <w:color w:val="000000"/>
        </w:rPr>
        <w:t>0.53887300</w:t>
      </w:r>
      <w:r w:rsidR="006C545A" w:rsidRPr="00764D2B">
        <w:rPr>
          <w:color w:val="000000"/>
        </w:rPr>
        <w:t xml:space="preserve"> –</w:t>
      </w:r>
      <w:r w:rsidRPr="00764D2B">
        <w:rPr>
          <w:color w:val="000000"/>
        </w:rPr>
        <w:t>0.00001300</w:t>
      </w:r>
    </w:p>
    <w:p w:rsidR="00DC759B" w:rsidRPr="00764D2B" w:rsidRDefault="00DC759B" w:rsidP="00EC213A">
      <w:pPr>
        <w:spacing w:line="360" w:lineRule="auto"/>
        <w:rPr>
          <w:color w:val="000000"/>
        </w:rPr>
      </w:pPr>
      <w:r w:rsidRPr="00764D2B">
        <w:rPr>
          <w:color w:val="000000"/>
        </w:rPr>
        <w:t>N</w:t>
      </w:r>
      <w:r w:rsidR="006C545A" w:rsidRPr="00764D2B">
        <w:rPr>
          <w:color w:val="000000"/>
        </w:rPr>
        <w:t xml:space="preserve">   </w:t>
      </w:r>
      <w:r w:rsidRPr="00764D2B">
        <w:rPr>
          <w:color w:val="000000"/>
        </w:rPr>
        <w:t>2.31614900</w:t>
      </w:r>
      <w:r w:rsidR="006C545A" w:rsidRPr="00764D2B">
        <w:rPr>
          <w:color w:val="000000"/>
        </w:rPr>
        <w:t xml:space="preserve"> </w:t>
      </w:r>
      <w:r w:rsidRPr="00764D2B">
        <w:rPr>
          <w:color w:val="000000"/>
        </w:rPr>
        <w:t>1.40280200</w:t>
      </w:r>
      <w:r w:rsidR="006C545A" w:rsidRPr="00764D2B">
        <w:rPr>
          <w:color w:val="000000"/>
        </w:rPr>
        <w:t xml:space="preserve"> –</w:t>
      </w:r>
      <w:r w:rsidRPr="00764D2B">
        <w:rPr>
          <w:color w:val="000000"/>
        </w:rPr>
        <w:t>0.00001600</w:t>
      </w:r>
    </w:p>
    <w:p w:rsidR="00DC759B" w:rsidRPr="00764D2B" w:rsidRDefault="00DC759B" w:rsidP="00EC213A">
      <w:pPr>
        <w:spacing w:line="360" w:lineRule="auto"/>
        <w:rPr>
          <w:color w:val="000000"/>
        </w:rPr>
      </w:pPr>
      <w:r w:rsidRPr="00764D2B">
        <w:rPr>
          <w:color w:val="000000"/>
        </w:rPr>
        <w:t>Cl</w:t>
      </w:r>
      <w:r w:rsidR="006C545A" w:rsidRPr="00764D2B">
        <w:rPr>
          <w:color w:val="000000"/>
        </w:rPr>
        <w:t xml:space="preserve">  </w:t>
      </w:r>
      <w:r w:rsidRPr="00764D2B">
        <w:rPr>
          <w:color w:val="000000"/>
        </w:rPr>
        <w:t xml:space="preserve"> 0.65293400</w:t>
      </w:r>
      <w:r w:rsidR="006C545A" w:rsidRPr="00764D2B">
        <w:rPr>
          <w:color w:val="000000"/>
        </w:rPr>
        <w:t xml:space="preserve"> –</w:t>
      </w:r>
      <w:r w:rsidRPr="00764D2B">
        <w:rPr>
          <w:color w:val="000000"/>
        </w:rPr>
        <w:t>1.50697600</w:t>
      </w:r>
      <w:r w:rsidR="006C545A" w:rsidRPr="00764D2B">
        <w:rPr>
          <w:color w:val="000000"/>
        </w:rPr>
        <w:t xml:space="preserve"> </w:t>
      </w:r>
      <w:r w:rsidRPr="00764D2B">
        <w:rPr>
          <w:color w:val="000000"/>
        </w:rPr>
        <w:t>1.44689700</w:t>
      </w:r>
    </w:p>
    <w:p w:rsidR="00DC759B" w:rsidRPr="00764D2B" w:rsidRDefault="00DC759B" w:rsidP="00EC213A">
      <w:pPr>
        <w:spacing w:line="360" w:lineRule="auto"/>
        <w:rPr>
          <w:color w:val="000000"/>
        </w:rPr>
      </w:pPr>
      <w:r w:rsidRPr="00764D2B">
        <w:rPr>
          <w:color w:val="000000"/>
        </w:rPr>
        <w:t>Cl</w:t>
      </w:r>
      <w:r w:rsidR="006C545A" w:rsidRPr="00764D2B">
        <w:rPr>
          <w:color w:val="000000"/>
        </w:rPr>
        <w:t xml:space="preserve">  </w:t>
      </w:r>
      <w:r w:rsidRPr="00764D2B">
        <w:rPr>
          <w:color w:val="000000"/>
        </w:rPr>
        <w:t xml:space="preserve"> 3.12970900</w:t>
      </w:r>
      <w:r w:rsidR="006C545A" w:rsidRPr="00764D2B">
        <w:rPr>
          <w:color w:val="000000"/>
        </w:rPr>
        <w:t xml:space="preserve"> –</w:t>
      </w:r>
      <w:r w:rsidRPr="00764D2B">
        <w:rPr>
          <w:color w:val="000000"/>
        </w:rPr>
        <w:t>1.58746000</w:t>
      </w:r>
      <w:r w:rsidR="006C545A" w:rsidRPr="00764D2B">
        <w:rPr>
          <w:color w:val="000000"/>
        </w:rPr>
        <w:t xml:space="preserve"> –</w:t>
      </w:r>
      <w:r w:rsidRPr="00764D2B">
        <w:rPr>
          <w:color w:val="000000"/>
        </w:rPr>
        <w:t>0.00002700</w:t>
      </w:r>
    </w:p>
    <w:p w:rsidR="00DC759B" w:rsidRPr="00764D2B" w:rsidRDefault="00DC759B" w:rsidP="00EC213A">
      <w:pPr>
        <w:spacing w:line="360" w:lineRule="auto"/>
        <w:rPr>
          <w:color w:val="000000"/>
        </w:rPr>
      </w:pPr>
      <w:r w:rsidRPr="00764D2B">
        <w:rPr>
          <w:color w:val="000000"/>
        </w:rPr>
        <w:t>Cl</w:t>
      </w:r>
      <w:r w:rsidR="006C545A" w:rsidRPr="00764D2B">
        <w:rPr>
          <w:color w:val="000000"/>
        </w:rPr>
        <w:t xml:space="preserve">  </w:t>
      </w:r>
      <w:r w:rsidRPr="00764D2B">
        <w:rPr>
          <w:color w:val="000000"/>
        </w:rPr>
        <w:t xml:space="preserve"> 0.65292100</w:t>
      </w:r>
      <w:r w:rsidR="006C545A" w:rsidRPr="00764D2B">
        <w:rPr>
          <w:color w:val="000000"/>
        </w:rPr>
        <w:t xml:space="preserve"> –</w:t>
      </w:r>
      <w:r w:rsidRPr="00764D2B">
        <w:rPr>
          <w:color w:val="000000"/>
        </w:rPr>
        <w:t>1.50696300</w:t>
      </w:r>
      <w:r w:rsidR="006C545A" w:rsidRPr="00764D2B">
        <w:rPr>
          <w:color w:val="000000"/>
        </w:rPr>
        <w:t xml:space="preserve"> –</w:t>
      </w:r>
      <w:r w:rsidRPr="00764D2B">
        <w:rPr>
          <w:color w:val="000000"/>
        </w:rPr>
        <w:t>1.44692800</w:t>
      </w:r>
    </w:p>
    <w:p w:rsidR="00DC759B" w:rsidRPr="00764D2B" w:rsidRDefault="00DC759B" w:rsidP="00EC213A">
      <w:pPr>
        <w:spacing w:line="360" w:lineRule="auto"/>
        <w:rPr>
          <w:color w:val="000000"/>
        </w:rPr>
      </w:pPr>
    </w:p>
    <w:p w:rsidR="00DC759B" w:rsidRPr="00764D2B" w:rsidRDefault="00DC759B" w:rsidP="00EC213A">
      <w:pPr>
        <w:spacing w:line="360" w:lineRule="auto"/>
        <w:rPr>
          <w:color w:val="000000"/>
        </w:rPr>
      </w:pPr>
      <w:r w:rsidRPr="00764D2B">
        <w:rPr>
          <w:color w:val="000000"/>
        </w:rPr>
        <w:t>Zero</w:t>
      </w:r>
      <w:r w:rsidR="00FE2240" w:rsidRPr="00764D2B">
        <w:rPr>
          <w:color w:val="000000"/>
        </w:rPr>
        <w:t>-</w:t>
      </w:r>
      <w:r w:rsidRPr="00764D2B">
        <w:rPr>
          <w:color w:val="000000"/>
        </w:rPr>
        <w:t>point correction</w:t>
      </w:r>
      <w:r w:rsidR="00FE2240" w:rsidRPr="00764D2B">
        <w:rPr>
          <w:color w:val="000000"/>
        </w:rPr>
        <w:t xml:space="preserve">= </w:t>
      </w:r>
      <w:r w:rsidRPr="00764D2B">
        <w:rPr>
          <w:color w:val="000000"/>
        </w:rPr>
        <w:t>0.123884 (Hartree/Particle)</w:t>
      </w:r>
    </w:p>
    <w:p w:rsidR="00DC759B" w:rsidRPr="00764D2B" w:rsidRDefault="00DC759B" w:rsidP="00EC213A">
      <w:pPr>
        <w:spacing w:line="360" w:lineRule="auto"/>
        <w:rPr>
          <w:color w:val="000000"/>
        </w:rPr>
      </w:pPr>
      <w:r w:rsidRPr="00764D2B">
        <w:rPr>
          <w:color w:val="000000"/>
        </w:rPr>
        <w:t xml:space="preserve">Thermal correction to </w:t>
      </w:r>
      <w:r w:rsidR="00FE2240" w:rsidRPr="00764D2B">
        <w:rPr>
          <w:color w:val="000000"/>
        </w:rPr>
        <w:t>e</w:t>
      </w:r>
      <w:r w:rsidRPr="00764D2B">
        <w:rPr>
          <w:color w:val="000000"/>
        </w:rPr>
        <w:t>nergy</w:t>
      </w:r>
      <w:r w:rsidR="00FE2240" w:rsidRPr="00764D2B">
        <w:rPr>
          <w:color w:val="000000"/>
        </w:rPr>
        <w:t xml:space="preserve">= </w:t>
      </w:r>
      <w:r w:rsidRPr="00764D2B">
        <w:rPr>
          <w:color w:val="000000"/>
        </w:rPr>
        <w:t>0.137604</w:t>
      </w:r>
    </w:p>
    <w:p w:rsidR="00DC759B" w:rsidRPr="00764D2B" w:rsidRDefault="00DC759B" w:rsidP="00EC213A">
      <w:pPr>
        <w:spacing w:line="360" w:lineRule="auto"/>
        <w:rPr>
          <w:color w:val="000000"/>
        </w:rPr>
      </w:pPr>
      <w:r w:rsidRPr="00764D2B">
        <w:rPr>
          <w:color w:val="000000"/>
        </w:rPr>
        <w:t xml:space="preserve">Thermal correction to </w:t>
      </w:r>
      <w:r w:rsidR="00FE2240" w:rsidRPr="00764D2B">
        <w:rPr>
          <w:color w:val="000000"/>
        </w:rPr>
        <w:t>e</w:t>
      </w:r>
      <w:r w:rsidRPr="00764D2B">
        <w:rPr>
          <w:color w:val="000000"/>
        </w:rPr>
        <w:t>nthalpy</w:t>
      </w:r>
      <w:r w:rsidR="00FE2240" w:rsidRPr="00764D2B">
        <w:rPr>
          <w:color w:val="000000"/>
        </w:rPr>
        <w:t xml:space="preserve">= </w:t>
      </w:r>
      <w:r w:rsidRPr="00764D2B">
        <w:rPr>
          <w:color w:val="000000"/>
        </w:rPr>
        <w:t>0.138548</w:t>
      </w:r>
    </w:p>
    <w:p w:rsidR="00DC759B" w:rsidRPr="00764D2B" w:rsidRDefault="00DC759B" w:rsidP="00EC213A">
      <w:pPr>
        <w:spacing w:line="360" w:lineRule="auto"/>
        <w:rPr>
          <w:color w:val="000000"/>
        </w:rPr>
      </w:pPr>
      <w:r w:rsidRPr="00764D2B">
        <w:rPr>
          <w:color w:val="000000"/>
        </w:rPr>
        <w:t xml:space="preserve">Thermal correction to Gibbs </w:t>
      </w:r>
      <w:r w:rsidR="00FE2240" w:rsidRPr="00764D2B">
        <w:rPr>
          <w:color w:val="000000"/>
        </w:rPr>
        <w:t>f</w:t>
      </w:r>
      <w:r w:rsidRPr="00764D2B">
        <w:rPr>
          <w:color w:val="000000"/>
        </w:rPr>
        <w:t xml:space="preserve">ree </w:t>
      </w:r>
      <w:r w:rsidR="00FE2240" w:rsidRPr="00764D2B">
        <w:rPr>
          <w:color w:val="000000"/>
        </w:rPr>
        <w:t>e</w:t>
      </w:r>
      <w:r w:rsidRPr="00764D2B">
        <w:rPr>
          <w:color w:val="000000"/>
        </w:rPr>
        <w:t>nergy</w:t>
      </w:r>
      <w:r w:rsidR="00FE2240" w:rsidRPr="00764D2B">
        <w:rPr>
          <w:color w:val="000000"/>
        </w:rPr>
        <w:t xml:space="preserve"> = </w:t>
      </w:r>
      <w:r w:rsidRPr="00764D2B">
        <w:rPr>
          <w:color w:val="000000"/>
        </w:rPr>
        <w:t>0.081629</w:t>
      </w:r>
    </w:p>
    <w:p w:rsidR="00DC759B" w:rsidRPr="00764D2B" w:rsidRDefault="00DC759B" w:rsidP="00EC213A">
      <w:pPr>
        <w:spacing w:line="360" w:lineRule="auto"/>
        <w:rPr>
          <w:color w:val="000000"/>
        </w:rPr>
      </w:pPr>
      <w:r w:rsidRPr="00764D2B">
        <w:rPr>
          <w:color w:val="000000"/>
        </w:rPr>
        <w:t xml:space="preserve">Sum of electronic and </w:t>
      </w:r>
      <w:r w:rsidR="00FE2240" w:rsidRPr="00764D2B">
        <w:rPr>
          <w:color w:val="000000"/>
        </w:rPr>
        <w:t>zero-point</w:t>
      </w:r>
      <w:r w:rsidRPr="00764D2B">
        <w:rPr>
          <w:color w:val="000000"/>
        </w:rPr>
        <w:t xml:space="preserve"> </w:t>
      </w:r>
      <w:r w:rsidR="00FE2240" w:rsidRPr="00764D2B">
        <w:rPr>
          <w:color w:val="000000"/>
        </w:rPr>
        <w:t>e</w:t>
      </w:r>
      <w:r w:rsidRPr="00764D2B">
        <w:rPr>
          <w:color w:val="000000"/>
        </w:rPr>
        <w:t>nergies</w:t>
      </w:r>
      <w:r w:rsidR="00FE2240" w:rsidRPr="00764D2B">
        <w:rPr>
          <w:color w:val="000000"/>
        </w:rPr>
        <w:t xml:space="preserve"> = </w:t>
      </w:r>
      <w:r w:rsidR="006C545A" w:rsidRPr="00764D2B">
        <w:rPr>
          <w:color w:val="000000"/>
        </w:rPr>
        <w:t>–</w:t>
      </w:r>
      <w:r w:rsidRPr="00764D2B">
        <w:rPr>
          <w:color w:val="000000"/>
        </w:rPr>
        <w:t>2234.137195</w:t>
      </w:r>
    </w:p>
    <w:p w:rsidR="00DC759B" w:rsidRPr="00764D2B" w:rsidRDefault="00DC759B" w:rsidP="00EC213A">
      <w:pPr>
        <w:spacing w:line="360" w:lineRule="auto"/>
        <w:rPr>
          <w:color w:val="000000"/>
        </w:rPr>
      </w:pPr>
      <w:r w:rsidRPr="00764D2B">
        <w:rPr>
          <w:color w:val="000000"/>
        </w:rPr>
        <w:t xml:space="preserve">Sum of electronic and thermal </w:t>
      </w:r>
      <w:r w:rsidR="00FE2240" w:rsidRPr="00764D2B">
        <w:rPr>
          <w:color w:val="000000"/>
        </w:rPr>
        <w:t>e</w:t>
      </w:r>
      <w:r w:rsidRPr="00764D2B">
        <w:rPr>
          <w:color w:val="000000"/>
        </w:rPr>
        <w:t>nergies</w:t>
      </w:r>
      <w:r w:rsidR="00FE2240" w:rsidRPr="00764D2B">
        <w:rPr>
          <w:color w:val="000000"/>
        </w:rPr>
        <w:t xml:space="preserve"> = </w:t>
      </w:r>
      <w:r w:rsidR="006C545A" w:rsidRPr="00764D2B">
        <w:rPr>
          <w:color w:val="000000"/>
        </w:rPr>
        <w:t>–</w:t>
      </w:r>
      <w:r w:rsidRPr="00764D2B">
        <w:rPr>
          <w:color w:val="000000"/>
        </w:rPr>
        <w:t>2234.123475</w:t>
      </w:r>
    </w:p>
    <w:p w:rsidR="00DC759B" w:rsidRPr="00764D2B" w:rsidRDefault="00DC759B" w:rsidP="00EC213A">
      <w:pPr>
        <w:spacing w:line="360" w:lineRule="auto"/>
        <w:rPr>
          <w:color w:val="000000"/>
        </w:rPr>
      </w:pPr>
      <w:r w:rsidRPr="00764D2B">
        <w:rPr>
          <w:color w:val="000000"/>
        </w:rPr>
        <w:t xml:space="preserve">Sum of electronic and thermal </w:t>
      </w:r>
      <w:r w:rsidR="00FE2240" w:rsidRPr="00764D2B">
        <w:rPr>
          <w:color w:val="000000"/>
        </w:rPr>
        <w:t>e</w:t>
      </w:r>
      <w:r w:rsidRPr="00764D2B">
        <w:rPr>
          <w:color w:val="000000"/>
        </w:rPr>
        <w:t>nthalpies</w:t>
      </w:r>
      <w:r w:rsidR="00FE2240" w:rsidRPr="00764D2B">
        <w:rPr>
          <w:color w:val="000000"/>
        </w:rPr>
        <w:t xml:space="preserve"> = </w:t>
      </w:r>
      <w:r w:rsidR="006C545A" w:rsidRPr="00764D2B">
        <w:rPr>
          <w:color w:val="000000"/>
        </w:rPr>
        <w:t>–</w:t>
      </w:r>
      <w:r w:rsidRPr="00764D2B">
        <w:rPr>
          <w:color w:val="000000"/>
        </w:rPr>
        <w:t>2234.122531</w:t>
      </w:r>
    </w:p>
    <w:p w:rsidR="00DC759B" w:rsidRPr="00764D2B" w:rsidRDefault="00DC759B" w:rsidP="00EC213A">
      <w:pPr>
        <w:spacing w:line="360" w:lineRule="auto"/>
        <w:rPr>
          <w:color w:val="000000"/>
        </w:rPr>
      </w:pPr>
      <w:r w:rsidRPr="00764D2B">
        <w:rPr>
          <w:color w:val="000000"/>
        </w:rPr>
        <w:t xml:space="preserve">Sum of electronic and thermal </w:t>
      </w:r>
      <w:r w:rsidR="00FE2240" w:rsidRPr="00764D2B">
        <w:rPr>
          <w:color w:val="000000"/>
        </w:rPr>
        <w:t>f</w:t>
      </w:r>
      <w:r w:rsidRPr="00764D2B">
        <w:rPr>
          <w:color w:val="000000"/>
        </w:rPr>
        <w:t xml:space="preserve">ree </w:t>
      </w:r>
      <w:r w:rsidR="00FE2240" w:rsidRPr="00764D2B">
        <w:rPr>
          <w:color w:val="000000"/>
        </w:rPr>
        <w:t>e</w:t>
      </w:r>
      <w:r w:rsidRPr="00764D2B">
        <w:rPr>
          <w:color w:val="000000"/>
        </w:rPr>
        <w:t>nergies</w:t>
      </w:r>
      <w:r w:rsidR="00FE2240" w:rsidRPr="00764D2B">
        <w:rPr>
          <w:color w:val="000000"/>
        </w:rPr>
        <w:t xml:space="preserve"> </w:t>
      </w:r>
      <w:r w:rsidRPr="00764D2B">
        <w:rPr>
          <w:color w:val="000000"/>
        </w:rPr>
        <w:t>=</w:t>
      </w:r>
      <w:r w:rsidR="006C545A" w:rsidRPr="00764D2B">
        <w:rPr>
          <w:color w:val="000000"/>
        </w:rPr>
        <w:t xml:space="preserve"> –</w:t>
      </w:r>
      <w:r w:rsidRPr="00764D2B">
        <w:rPr>
          <w:color w:val="000000"/>
        </w:rPr>
        <w:t>2234.179450</w:t>
      </w:r>
    </w:p>
    <w:p w:rsidR="00DC759B" w:rsidRPr="00764D2B" w:rsidRDefault="00DC759B" w:rsidP="00EC213A">
      <w:pPr>
        <w:spacing w:line="360" w:lineRule="auto"/>
        <w:rPr>
          <w:color w:val="000000"/>
        </w:rPr>
      </w:pPr>
      <w:r w:rsidRPr="00764D2B">
        <w:rPr>
          <w:color w:val="000000"/>
        </w:rPr>
        <w:t>Entropy=</w:t>
      </w:r>
      <w:r w:rsidR="006C545A" w:rsidRPr="00764D2B">
        <w:rPr>
          <w:color w:val="000000"/>
        </w:rPr>
        <w:t xml:space="preserve"> </w:t>
      </w:r>
      <w:r w:rsidRPr="00764D2B">
        <w:rPr>
          <w:color w:val="000000"/>
        </w:rPr>
        <w:t>119.797</w:t>
      </w:r>
    </w:p>
    <w:p w:rsidR="00DC759B" w:rsidRPr="00764D2B" w:rsidRDefault="00DC759B" w:rsidP="00EC213A">
      <w:pPr>
        <w:spacing w:line="360" w:lineRule="auto"/>
        <w:rPr>
          <w:color w:val="000000"/>
        </w:rPr>
      </w:pPr>
    </w:p>
    <w:p w:rsidR="00DC759B" w:rsidRPr="00764D2B" w:rsidRDefault="00DC759B" w:rsidP="00EC213A">
      <w:pPr>
        <w:spacing w:line="360" w:lineRule="auto"/>
        <w:rPr>
          <w:b/>
          <w:bCs/>
          <w:color w:val="FF0000"/>
        </w:rPr>
      </w:pPr>
      <w:r w:rsidRPr="00764D2B">
        <w:rPr>
          <w:b/>
          <w:bCs/>
          <w:color w:val="FF0000"/>
        </w:rPr>
        <w:t>CA1</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4.14903900</w:t>
      </w:r>
      <w:r w:rsidR="006C545A" w:rsidRPr="00764D2B">
        <w:rPr>
          <w:color w:val="000000"/>
        </w:rPr>
        <w:t xml:space="preserve"> –</w:t>
      </w:r>
      <w:r w:rsidRPr="00764D2B">
        <w:rPr>
          <w:color w:val="000000"/>
        </w:rPr>
        <w:t>1.68684600</w:t>
      </w:r>
      <w:r w:rsidR="006C545A" w:rsidRPr="00764D2B">
        <w:rPr>
          <w:color w:val="000000"/>
        </w:rPr>
        <w:t xml:space="preserve"> </w:t>
      </w:r>
      <w:r w:rsidRPr="00764D2B">
        <w:rPr>
          <w:color w:val="000000"/>
        </w:rPr>
        <w:t>0.00001200</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2.83823300</w:t>
      </w:r>
      <w:r w:rsidR="006C545A" w:rsidRPr="00764D2B">
        <w:rPr>
          <w:color w:val="000000"/>
        </w:rPr>
        <w:t xml:space="preserve"> –</w:t>
      </w:r>
      <w:r w:rsidRPr="00764D2B">
        <w:rPr>
          <w:color w:val="000000"/>
        </w:rPr>
        <w:t>1.25531900</w:t>
      </w:r>
      <w:r w:rsidR="006C545A" w:rsidRPr="00764D2B">
        <w:rPr>
          <w:color w:val="000000"/>
        </w:rPr>
        <w:t xml:space="preserve"> –</w:t>
      </w:r>
      <w:r w:rsidRPr="00764D2B">
        <w:rPr>
          <w:color w:val="000000"/>
        </w:rPr>
        <w:t>0.00000300</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2.55647200</w:t>
      </w:r>
      <w:r w:rsidR="006C545A" w:rsidRPr="00764D2B">
        <w:rPr>
          <w:color w:val="000000"/>
        </w:rPr>
        <w:t xml:space="preserve"> </w:t>
      </w:r>
      <w:r w:rsidRPr="00764D2B">
        <w:rPr>
          <w:color w:val="000000"/>
        </w:rPr>
        <w:t>0.10235000</w:t>
      </w:r>
      <w:r w:rsidR="006C545A" w:rsidRPr="00764D2B">
        <w:rPr>
          <w:color w:val="000000"/>
        </w:rPr>
        <w:t xml:space="preserve"> –</w:t>
      </w:r>
      <w:r w:rsidRPr="00764D2B">
        <w:rPr>
          <w:color w:val="000000"/>
        </w:rPr>
        <w:t>0.00001300</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3.59588100</w:t>
      </w:r>
      <w:r w:rsidR="006C545A" w:rsidRPr="00764D2B">
        <w:rPr>
          <w:color w:val="000000"/>
        </w:rPr>
        <w:t xml:space="preserve"> </w:t>
      </w:r>
      <w:r w:rsidRPr="00764D2B">
        <w:rPr>
          <w:color w:val="000000"/>
        </w:rPr>
        <w:t>1.02134800</w:t>
      </w:r>
      <w:r w:rsidR="006C545A" w:rsidRPr="00764D2B">
        <w:rPr>
          <w:color w:val="000000"/>
        </w:rPr>
        <w:t xml:space="preserve"> –</w:t>
      </w:r>
      <w:r w:rsidRPr="00764D2B">
        <w:rPr>
          <w:color w:val="000000"/>
        </w:rPr>
        <w:t>0.00000900</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4.90251200</w:t>
      </w:r>
      <w:r w:rsidR="006C545A" w:rsidRPr="00764D2B">
        <w:rPr>
          <w:color w:val="000000"/>
        </w:rPr>
        <w:t xml:space="preserve"> </w:t>
      </w:r>
      <w:r w:rsidRPr="00764D2B">
        <w:rPr>
          <w:color w:val="000000"/>
        </w:rPr>
        <w:t>0.58553000</w:t>
      </w:r>
      <w:r w:rsidR="006C545A" w:rsidRPr="00764D2B">
        <w:rPr>
          <w:color w:val="000000"/>
        </w:rPr>
        <w:t xml:space="preserve"> </w:t>
      </w:r>
      <w:r w:rsidRPr="00764D2B">
        <w:rPr>
          <w:color w:val="000000"/>
        </w:rPr>
        <w:t>0.00000300</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5.18208900</w:t>
      </w:r>
      <w:r w:rsidR="006C545A" w:rsidRPr="00764D2B">
        <w:rPr>
          <w:color w:val="000000"/>
        </w:rPr>
        <w:t xml:space="preserve"> –</w:t>
      </w:r>
      <w:r w:rsidRPr="00764D2B">
        <w:rPr>
          <w:color w:val="000000"/>
        </w:rPr>
        <w:t>0.76952800</w:t>
      </w:r>
      <w:r w:rsidR="006C545A" w:rsidRPr="00764D2B">
        <w:rPr>
          <w:color w:val="000000"/>
        </w:rPr>
        <w:t xml:space="preserve"> </w:t>
      </w:r>
      <w:r w:rsidRPr="00764D2B">
        <w:rPr>
          <w:color w:val="000000"/>
        </w:rPr>
        <w:t>0.00001400</w:t>
      </w:r>
    </w:p>
    <w:p w:rsidR="00DC759B" w:rsidRPr="00764D2B" w:rsidRDefault="00DC759B" w:rsidP="00EC213A">
      <w:pPr>
        <w:spacing w:line="360" w:lineRule="auto"/>
        <w:rPr>
          <w:color w:val="000000"/>
        </w:rPr>
      </w:pPr>
      <w:r w:rsidRPr="00764D2B">
        <w:rPr>
          <w:color w:val="000000"/>
        </w:rPr>
        <w:t>H</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4.36357900</w:t>
      </w:r>
      <w:r w:rsidR="006C545A" w:rsidRPr="00764D2B">
        <w:rPr>
          <w:color w:val="000000"/>
        </w:rPr>
        <w:t xml:space="preserve"> –</w:t>
      </w:r>
      <w:r w:rsidRPr="00764D2B">
        <w:rPr>
          <w:color w:val="000000"/>
        </w:rPr>
        <w:t>2.74336600</w:t>
      </w:r>
      <w:r w:rsidR="006C545A" w:rsidRPr="00764D2B">
        <w:rPr>
          <w:color w:val="000000"/>
        </w:rPr>
        <w:t xml:space="preserve"> </w:t>
      </w:r>
      <w:r w:rsidRPr="00764D2B">
        <w:rPr>
          <w:color w:val="000000"/>
        </w:rPr>
        <w:t>0.00002200</w:t>
      </w:r>
    </w:p>
    <w:p w:rsidR="00DC759B" w:rsidRPr="00764D2B" w:rsidRDefault="00DC759B" w:rsidP="00EC213A">
      <w:pPr>
        <w:spacing w:line="360" w:lineRule="auto"/>
        <w:rPr>
          <w:color w:val="000000"/>
        </w:rPr>
      </w:pPr>
      <w:r w:rsidRPr="00764D2B">
        <w:rPr>
          <w:color w:val="000000"/>
        </w:rPr>
        <w:lastRenderedPageBreak/>
        <w:t>H</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2.02613600</w:t>
      </w:r>
      <w:r w:rsidR="006C545A" w:rsidRPr="00764D2B">
        <w:rPr>
          <w:color w:val="000000"/>
        </w:rPr>
        <w:t xml:space="preserve"> –</w:t>
      </w:r>
      <w:r w:rsidRPr="00764D2B">
        <w:rPr>
          <w:color w:val="000000"/>
        </w:rPr>
        <w:t>1.96297200</w:t>
      </w:r>
      <w:r w:rsidR="006C545A" w:rsidRPr="00764D2B">
        <w:rPr>
          <w:color w:val="000000"/>
        </w:rPr>
        <w:t xml:space="preserve"> –</w:t>
      </w:r>
      <w:r w:rsidRPr="00764D2B">
        <w:rPr>
          <w:color w:val="000000"/>
        </w:rPr>
        <w:t>0.00000300</w:t>
      </w:r>
    </w:p>
    <w:p w:rsidR="00DC759B" w:rsidRPr="00764D2B" w:rsidRDefault="00DC759B" w:rsidP="00EC213A">
      <w:pPr>
        <w:spacing w:line="360" w:lineRule="auto"/>
        <w:rPr>
          <w:color w:val="000000"/>
        </w:rPr>
      </w:pPr>
      <w:r w:rsidRPr="00764D2B">
        <w:rPr>
          <w:color w:val="000000"/>
        </w:rPr>
        <w:t>H</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3.36682100</w:t>
      </w:r>
      <w:r w:rsidR="006C545A" w:rsidRPr="00764D2B">
        <w:rPr>
          <w:color w:val="000000"/>
        </w:rPr>
        <w:t xml:space="preserve"> </w:t>
      </w:r>
      <w:r w:rsidRPr="00764D2B">
        <w:rPr>
          <w:color w:val="000000"/>
        </w:rPr>
        <w:t>2.07418500</w:t>
      </w:r>
      <w:r w:rsidR="006C545A" w:rsidRPr="00764D2B">
        <w:rPr>
          <w:color w:val="000000"/>
        </w:rPr>
        <w:t xml:space="preserve"> –</w:t>
      </w:r>
      <w:r w:rsidRPr="00764D2B">
        <w:rPr>
          <w:color w:val="000000"/>
        </w:rPr>
        <w:t>0.00001700</w:t>
      </w:r>
    </w:p>
    <w:p w:rsidR="00DC759B" w:rsidRPr="00764D2B" w:rsidRDefault="00DC759B" w:rsidP="00EC213A">
      <w:pPr>
        <w:spacing w:line="360" w:lineRule="auto"/>
        <w:rPr>
          <w:color w:val="000000"/>
        </w:rPr>
      </w:pPr>
      <w:r w:rsidRPr="00764D2B">
        <w:rPr>
          <w:color w:val="000000"/>
        </w:rPr>
        <w:t>H</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5.70697100</w:t>
      </w:r>
      <w:r w:rsidR="006C545A" w:rsidRPr="00764D2B">
        <w:rPr>
          <w:color w:val="000000"/>
        </w:rPr>
        <w:t xml:space="preserve"> </w:t>
      </w:r>
      <w:r w:rsidRPr="00764D2B">
        <w:rPr>
          <w:color w:val="000000"/>
        </w:rPr>
        <w:t>1.30316100</w:t>
      </w:r>
      <w:r w:rsidR="006C545A" w:rsidRPr="00764D2B">
        <w:rPr>
          <w:color w:val="000000"/>
        </w:rPr>
        <w:t xml:space="preserve"> </w:t>
      </w:r>
      <w:r w:rsidRPr="00764D2B">
        <w:rPr>
          <w:color w:val="000000"/>
        </w:rPr>
        <w:t>0.00000500</w:t>
      </w:r>
    </w:p>
    <w:p w:rsidR="00DC759B" w:rsidRPr="00764D2B" w:rsidRDefault="00DC759B" w:rsidP="00EC213A">
      <w:pPr>
        <w:spacing w:line="360" w:lineRule="auto"/>
        <w:rPr>
          <w:color w:val="000000"/>
        </w:rPr>
      </w:pPr>
      <w:r w:rsidRPr="00764D2B">
        <w:rPr>
          <w:color w:val="000000"/>
        </w:rPr>
        <w:t>H</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6.20532200</w:t>
      </w:r>
      <w:r w:rsidR="006C545A" w:rsidRPr="00764D2B">
        <w:rPr>
          <w:color w:val="000000"/>
        </w:rPr>
        <w:t xml:space="preserve"> –</w:t>
      </w:r>
      <w:r w:rsidRPr="00764D2B">
        <w:rPr>
          <w:color w:val="000000"/>
        </w:rPr>
        <w:t>1.10970300</w:t>
      </w:r>
      <w:r w:rsidR="006C545A" w:rsidRPr="00764D2B">
        <w:rPr>
          <w:color w:val="000000"/>
        </w:rPr>
        <w:t xml:space="preserve"> </w:t>
      </w:r>
      <w:r w:rsidRPr="00764D2B">
        <w:rPr>
          <w:color w:val="000000"/>
        </w:rPr>
        <w:t>0.00002500</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1.17117600</w:t>
      </w:r>
      <w:r w:rsidR="006C545A" w:rsidRPr="00764D2B">
        <w:rPr>
          <w:color w:val="000000"/>
        </w:rPr>
        <w:t xml:space="preserve"> </w:t>
      </w:r>
      <w:r w:rsidRPr="00764D2B">
        <w:rPr>
          <w:color w:val="000000"/>
        </w:rPr>
        <w:t>0.56995900</w:t>
      </w:r>
      <w:r w:rsidR="006C545A" w:rsidRPr="00764D2B">
        <w:rPr>
          <w:color w:val="000000"/>
        </w:rPr>
        <w:t xml:space="preserve"> –</w:t>
      </w:r>
      <w:r w:rsidRPr="00764D2B">
        <w:rPr>
          <w:color w:val="000000"/>
        </w:rPr>
        <w:t>0.00002700</w:t>
      </w:r>
    </w:p>
    <w:p w:rsidR="00DC759B" w:rsidRPr="00764D2B" w:rsidRDefault="00DC759B" w:rsidP="00EC213A">
      <w:pPr>
        <w:spacing w:line="360" w:lineRule="auto"/>
        <w:rPr>
          <w:color w:val="000000"/>
        </w:rPr>
      </w:pPr>
      <w:r w:rsidRPr="00764D2B">
        <w:rPr>
          <w:color w:val="000000"/>
        </w:rPr>
        <w:t>N</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0.88039300</w:t>
      </w:r>
      <w:r w:rsidR="006C545A" w:rsidRPr="00764D2B">
        <w:rPr>
          <w:color w:val="000000"/>
        </w:rPr>
        <w:t xml:space="preserve"> </w:t>
      </w:r>
      <w:r w:rsidRPr="00764D2B">
        <w:rPr>
          <w:color w:val="000000"/>
        </w:rPr>
        <w:t>1.84111900</w:t>
      </w:r>
      <w:r w:rsidR="006C545A" w:rsidRPr="00764D2B">
        <w:rPr>
          <w:color w:val="000000"/>
        </w:rPr>
        <w:t xml:space="preserve"> –</w:t>
      </w:r>
      <w:r w:rsidRPr="00764D2B">
        <w:rPr>
          <w:color w:val="000000"/>
        </w:rPr>
        <w:t>0.00002300</w:t>
      </w:r>
    </w:p>
    <w:p w:rsidR="00DC759B" w:rsidRPr="00764D2B" w:rsidRDefault="00DC759B" w:rsidP="00EC213A">
      <w:pPr>
        <w:spacing w:line="360" w:lineRule="auto"/>
        <w:rPr>
          <w:color w:val="000000"/>
        </w:rPr>
      </w:pPr>
      <w:r w:rsidRPr="00764D2B">
        <w:rPr>
          <w:color w:val="000000"/>
        </w:rPr>
        <w:t>S</w:t>
      </w:r>
      <w:r w:rsidR="006C545A" w:rsidRPr="00764D2B">
        <w:rPr>
          <w:color w:val="000000"/>
        </w:rPr>
        <w:t xml:space="preserve">   </w:t>
      </w:r>
      <w:r w:rsidRPr="00764D2B">
        <w:rPr>
          <w:color w:val="000000"/>
        </w:rPr>
        <w:t>0.73845000</w:t>
      </w:r>
      <w:r w:rsidR="006C545A" w:rsidRPr="00764D2B">
        <w:rPr>
          <w:color w:val="000000"/>
        </w:rPr>
        <w:t xml:space="preserve"> </w:t>
      </w:r>
      <w:r w:rsidRPr="00764D2B">
        <w:rPr>
          <w:color w:val="000000"/>
        </w:rPr>
        <w:t>2.01824700</w:t>
      </w:r>
      <w:r w:rsidR="006C545A" w:rsidRPr="00764D2B">
        <w:rPr>
          <w:color w:val="000000"/>
        </w:rPr>
        <w:t xml:space="preserve"> –</w:t>
      </w:r>
      <w:r w:rsidRPr="00764D2B">
        <w:rPr>
          <w:color w:val="000000"/>
        </w:rPr>
        <w:t>0.00002500</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2.29837100</w:t>
      </w:r>
      <w:r w:rsidR="006C545A" w:rsidRPr="00764D2B">
        <w:rPr>
          <w:color w:val="000000"/>
        </w:rPr>
        <w:t xml:space="preserve"> –</w:t>
      </w:r>
      <w:r w:rsidRPr="00764D2B">
        <w:rPr>
          <w:color w:val="000000"/>
        </w:rPr>
        <w:t>0.35706200</w:t>
      </w:r>
      <w:r w:rsidR="006C545A" w:rsidRPr="00764D2B">
        <w:rPr>
          <w:color w:val="000000"/>
        </w:rPr>
        <w:t xml:space="preserve"> </w:t>
      </w:r>
      <w:r w:rsidRPr="00764D2B">
        <w:rPr>
          <w:color w:val="000000"/>
        </w:rPr>
        <w:t>0.00001200</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0.96788000</w:t>
      </w:r>
      <w:r w:rsidR="006C545A" w:rsidRPr="00764D2B">
        <w:rPr>
          <w:color w:val="000000"/>
        </w:rPr>
        <w:t xml:space="preserve"> </w:t>
      </w:r>
      <w:r w:rsidRPr="00764D2B">
        <w:rPr>
          <w:color w:val="000000"/>
        </w:rPr>
        <w:t>0.33052300</w:t>
      </w:r>
      <w:r w:rsidR="006C545A" w:rsidRPr="00764D2B">
        <w:rPr>
          <w:color w:val="000000"/>
        </w:rPr>
        <w:t xml:space="preserve"> –</w:t>
      </w:r>
      <w:r w:rsidRPr="00764D2B">
        <w:rPr>
          <w:color w:val="000000"/>
        </w:rPr>
        <w:t>0.00000600</w:t>
      </w:r>
    </w:p>
    <w:p w:rsidR="00DC759B" w:rsidRPr="00764D2B" w:rsidRDefault="00DC759B" w:rsidP="00EC213A">
      <w:pPr>
        <w:spacing w:line="360" w:lineRule="auto"/>
        <w:rPr>
          <w:color w:val="000000"/>
        </w:rPr>
      </w:pPr>
      <w:r w:rsidRPr="00764D2B">
        <w:rPr>
          <w:color w:val="000000"/>
        </w:rPr>
        <w:t>N</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0.14159100</w:t>
      </w:r>
      <w:r w:rsidR="006C545A" w:rsidRPr="00764D2B">
        <w:rPr>
          <w:color w:val="000000"/>
        </w:rPr>
        <w:t xml:space="preserve"> –</w:t>
      </w:r>
      <w:r w:rsidRPr="00764D2B">
        <w:rPr>
          <w:color w:val="000000"/>
        </w:rPr>
        <w:t>0.31682900</w:t>
      </w:r>
      <w:r w:rsidR="006C545A" w:rsidRPr="00764D2B">
        <w:rPr>
          <w:color w:val="000000"/>
        </w:rPr>
        <w:t xml:space="preserve"> –</w:t>
      </w:r>
      <w:r w:rsidRPr="00764D2B">
        <w:rPr>
          <w:color w:val="000000"/>
        </w:rPr>
        <w:t>0.00001000</w:t>
      </w:r>
    </w:p>
    <w:p w:rsidR="00DC759B" w:rsidRPr="00764D2B" w:rsidRDefault="00DC759B" w:rsidP="00EC213A">
      <w:pPr>
        <w:spacing w:line="360" w:lineRule="auto"/>
        <w:rPr>
          <w:color w:val="000000"/>
        </w:rPr>
      </w:pPr>
      <w:r w:rsidRPr="00764D2B">
        <w:rPr>
          <w:color w:val="000000"/>
        </w:rPr>
        <w:t>Cl</w:t>
      </w:r>
      <w:r w:rsidR="006C545A" w:rsidRPr="00764D2B">
        <w:rPr>
          <w:color w:val="000000"/>
        </w:rPr>
        <w:t xml:space="preserve">  </w:t>
      </w:r>
      <w:r w:rsidRPr="00764D2B">
        <w:rPr>
          <w:color w:val="000000"/>
        </w:rPr>
        <w:t xml:space="preserve"> 2.43536500</w:t>
      </w:r>
      <w:r w:rsidR="006C545A" w:rsidRPr="00764D2B">
        <w:rPr>
          <w:color w:val="000000"/>
        </w:rPr>
        <w:t xml:space="preserve"> –</w:t>
      </w:r>
      <w:r w:rsidRPr="00764D2B">
        <w:rPr>
          <w:color w:val="000000"/>
        </w:rPr>
        <w:t>1.36042600</w:t>
      </w:r>
      <w:r w:rsidR="006C545A" w:rsidRPr="00764D2B">
        <w:rPr>
          <w:color w:val="000000"/>
        </w:rPr>
        <w:t xml:space="preserve"> –</w:t>
      </w:r>
      <w:r w:rsidRPr="00764D2B">
        <w:rPr>
          <w:color w:val="000000"/>
        </w:rPr>
        <w:t>1.44053000</w:t>
      </w:r>
    </w:p>
    <w:p w:rsidR="00DC759B" w:rsidRPr="00764D2B" w:rsidRDefault="00DC759B" w:rsidP="00EC213A">
      <w:pPr>
        <w:spacing w:line="360" w:lineRule="auto"/>
        <w:rPr>
          <w:color w:val="000000"/>
        </w:rPr>
      </w:pPr>
      <w:r w:rsidRPr="00764D2B">
        <w:rPr>
          <w:color w:val="000000"/>
        </w:rPr>
        <w:t>Cl</w:t>
      </w:r>
      <w:r w:rsidR="006C545A" w:rsidRPr="00764D2B">
        <w:rPr>
          <w:color w:val="000000"/>
        </w:rPr>
        <w:t xml:space="preserve">  </w:t>
      </w:r>
      <w:r w:rsidRPr="00764D2B">
        <w:rPr>
          <w:color w:val="000000"/>
        </w:rPr>
        <w:t xml:space="preserve"> 2.43533700</w:t>
      </w:r>
      <w:r w:rsidR="006C545A" w:rsidRPr="00764D2B">
        <w:rPr>
          <w:color w:val="000000"/>
        </w:rPr>
        <w:t xml:space="preserve"> –</w:t>
      </w:r>
      <w:r w:rsidRPr="00764D2B">
        <w:rPr>
          <w:color w:val="000000"/>
        </w:rPr>
        <w:t>1.36043400</w:t>
      </w:r>
      <w:r w:rsidR="006C545A" w:rsidRPr="00764D2B">
        <w:rPr>
          <w:color w:val="000000"/>
        </w:rPr>
        <w:t xml:space="preserve"> </w:t>
      </w:r>
      <w:r w:rsidRPr="00764D2B">
        <w:rPr>
          <w:color w:val="000000"/>
        </w:rPr>
        <w:t>1.44055100</w:t>
      </w:r>
    </w:p>
    <w:p w:rsidR="00DC759B" w:rsidRPr="00764D2B" w:rsidRDefault="00DC759B" w:rsidP="00EC213A">
      <w:pPr>
        <w:spacing w:line="360" w:lineRule="auto"/>
        <w:rPr>
          <w:color w:val="000000"/>
        </w:rPr>
      </w:pPr>
      <w:r w:rsidRPr="00764D2B">
        <w:rPr>
          <w:color w:val="000000"/>
        </w:rPr>
        <w:t>Cl</w:t>
      </w:r>
      <w:r w:rsidR="006C545A" w:rsidRPr="00764D2B">
        <w:rPr>
          <w:color w:val="000000"/>
        </w:rPr>
        <w:t xml:space="preserve">  </w:t>
      </w:r>
      <w:r w:rsidRPr="00764D2B">
        <w:rPr>
          <w:color w:val="000000"/>
        </w:rPr>
        <w:t xml:space="preserve"> 3.58708700</w:t>
      </w:r>
      <w:r w:rsidR="006C545A" w:rsidRPr="00764D2B">
        <w:rPr>
          <w:color w:val="000000"/>
        </w:rPr>
        <w:t xml:space="preserve"> </w:t>
      </w:r>
      <w:r w:rsidRPr="00764D2B">
        <w:rPr>
          <w:color w:val="000000"/>
        </w:rPr>
        <w:t>0.85209400</w:t>
      </w:r>
      <w:r w:rsidR="006C545A" w:rsidRPr="00764D2B">
        <w:rPr>
          <w:color w:val="000000"/>
        </w:rPr>
        <w:t xml:space="preserve"> </w:t>
      </w:r>
      <w:r w:rsidRPr="00764D2B">
        <w:rPr>
          <w:color w:val="000000"/>
        </w:rPr>
        <w:t>0.00002100</w:t>
      </w:r>
    </w:p>
    <w:p w:rsidR="00DC759B" w:rsidRPr="00764D2B" w:rsidRDefault="00DC759B" w:rsidP="00EC213A">
      <w:pPr>
        <w:spacing w:line="360" w:lineRule="auto"/>
        <w:rPr>
          <w:color w:val="000000"/>
        </w:rPr>
      </w:pPr>
    </w:p>
    <w:p w:rsidR="00DC759B" w:rsidRPr="00764D2B" w:rsidRDefault="00FE2240" w:rsidP="00EC213A">
      <w:pPr>
        <w:spacing w:line="360" w:lineRule="auto"/>
        <w:rPr>
          <w:color w:val="000000"/>
        </w:rPr>
      </w:pPr>
      <w:r w:rsidRPr="00764D2B">
        <w:rPr>
          <w:color w:val="000000"/>
        </w:rPr>
        <w:t>Zero-point</w:t>
      </w:r>
      <w:r w:rsidR="00DC759B" w:rsidRPr="00764D2B">
        <w:rPr>
          <w:color w:val="000000"/>
        </w:rPr>
        <w:t xml:space="preserve"> correction</w:t>
      </w:r>
      <w:r w:rsidRPr="00764D2B">
        <w:rPr>
          <w:color w:val="000000"/>
        </w:rPr>
        <w:t xml:space="preserve"> = </w:t>
      </w:r>
      <w:r w:rsidR="00DC759B" w:rsidRPr="00764D2B">
        <w:rPr>
          <w:color w:val="000000"/>
        </w:rPr>
        <w:t>0.127861 (Hartree/Particle)</w:t>
      </w:r>
    </w:p>
    <w:p w:rsidR="00DC759B" w:rsidRPr="00764D2B" w:rsidRDefault="00DC759B" w:rsidP="00EC213A">
      <w:pPr>
        <w:spacing w:line="360" w:lineRule="auto"/>
        <w:rPr>
          <w:color w:val="000000"/>
        </w:rPr>
      </w:pPr>
      <w:r w:rsidRPr="00764D2B">
        <w:rPr>
          <w:color w:val="000000"/>
        </w:rPr>
        <w:t xml:space="preserve">Thermal correction to </w:t>
      </w:r>
      <w:r w:rsidR="00FE2240" w:rsidRPr="00764D2B">
        <w:rPr>
          <w:color w:val="000000"/>
        </w:rPr>
        <w:t>e</w:t>
      </w:r>
      <w:r w:rsidRPr="00764D2B">
        <w:rPr>
          <w:color w:val="000000"/>
        </w:rPr>
        <w:t>nergy</w:t>
      </w:r>
      <w:r w:rsidR="00FE2240" w:rsidRPr="00764D2B">
        <w:rPr>
          <w:color w:val="000000"/>
        </w:rPr>
        <w:t xml:space="preserve"> = </w:t>
      </w:r>
      <w:r w:rsidRPr="00764D2B">
        <w:rPr>
          <w:color w:val="000000"/>
        </w:rPr>
        <w:t>0.140786</w:t>
      </w:r>
    </w:p>
    <w:p w:rsidR="00DC759B" w:rsidRPr="00764D2B" w:rsidRDefault="00DC759B" w:rsidP="00EC213A">
      <w:pPr>
        <w:spacing w:line="360" w:lineRule="auto"/>
        <w:rPr>
          <w:color w:val="000000"/>
        </w:rPr>
      </w:pPr>
      <w:r w:rsidRPr="00764D2B">
        <w:rPr>
          <w:color w:val="000000"/>
        </w:rPr>
        <w:t xml:space="preserve">Thermal correction to </w:t>
      </w:r>
      <w:r w:rsidR="00FE2240" w:rsidRPr="00764D2B">
        <w:rPr>
          <w:color w:val="000000"/>
        </w:rPr>
        <w:t>e</w:t>
      </w:r>
      <w:r w:rsidRPr="00764D2B">
        <w:rPr>
          <w:color w:val="000000"/>
        </w:rPr>
        <w:t>nthalpy</w:t>
      </w:r>
      <w:r w:rsidR="00FE2240" w:rsidRPr="00764D2B">
        <w:rPr>
          <w:color w:val="000000"/>
        </w:rPr>
        <w:t xml:space="preserve"> = </w:t>
      </w:r>
      <w:r w:rsidRPr="00764D2B">
        <w:rPr>
          <w:color w:val="000000"/>
        </w:rPr>
        <w:t>0.141731</w:t>
      </w:r>
    </w:p>
    <w:p w:rsidR="00DC759B" w:rsidRPr="00764D2B" w:rsidRDefault="00DC759B" w:rsidP="00EC213A">
      <w:pPr>
        <w:spacing w:line="360" w:lineRule="auto"/>
        <w:rPr>
          <w:color w:val="000000"/>
        </w:rPr>
      </w:pPr>
      <w:r w:rsidRPr="00764D2B">
        <w:rPr>
          <w:color w:val="000000"/>
        </w:rPr>
        <w:t xml:space="preserve">Thermal correction to Gibbs </w:t>
      </w:r>
      <w:r w:rsidR="00FE2240" w:rsidRPr="00764D2B">
        <w:rPr>
          <w:color w:val="000000"/>
        </w:rPr>
        <w:t>f</w:t>
      </w:r>
      <w:r w:rsidRPr="00764D2B">
        <w:rPr>
          <w:color w:val="000000"/>
        </w:rPr>
        <w:t xml:space="preserve">ree </w:t>
      </w:r>
      <w:r w:rsidR="00FE2240" w:rsidRPr="00764D2B">
        <w:rPr>
          <w:color w:val="000000"/>
        </w:rPr>
        <w:t>e</w:t>
      </w:r>
      <w:r w:rsidRPr="00764D2B">
        <w:rPr>
          <w:color w:val="000000"/>
        </w:rPr>
        <w:t>nergy</w:t>
      </w:r>
      <w:r w:rsidR="00FE2240" w:rsidRPr="00764D2B">
        <w:rPr>
          <w:color w:val="000000"/>
        </w:rPr>
        <w:t xml:space="preserve"> = </w:t>
      </w:r>
      <w:r w:rsidRPr="00764D2B">
        <w:rPr>
          <w:color w:val="000000"/>
        </w:rPr>
        <w:t>0.085421</w:t>
      </w:r>
    </w:p>
    <w:p w:rsidR="00DC759B" w:rsidRPr="00764D2B" w:rsidRDefault="00DC759B" w:rsidP="00EC213A">
      <w:pPr>
        <w:spacing w:line="360" w:lineRule="auto"/>
        <w:rPr>
          <w:color w:val="000000"/>
        </w:rPr>
      </w:pPr>
      <w:r w:rsidRPr="00764D2B">
        <w:rPr>
          <w:color w:val="000000"/>
        </w:rPr>
        <w:t xml:space="preserve">Sum of electronic and </w:t>
      </w:r>
      <w:r w:rsidR="00FE2240" w:rsidRPr="00764D2B">
        <w:rPr>
          <w:color w:val="000000"/>
        </w:rPr>
        <w:t>zero-point</w:t>
      </w:r>
      <w:r w:rsidRPr="00764D2B">
        <w:rPr>
          <w:color w:val="000000"/>
        </w:rPr>
        <w:t xml:space="preserve"> </w:t>
      </w:r>
      <w:r w:rsidR="00FE2240" w:rsidRPr="00764D2B">
        <w:rPr>
          <w:color w:val="000000"/>
        </w:rPr>
        <w:t>e</w:t>
      </w:r>
      <w:r w:rsidRPr="00764D2B">
        <w:rPr>
          <w:color w:val="000000"/>
        </w:rPr>
        <w:t>nergies</w:t>
      </w:r>
      <w:r w:rsidR="00FE2240" w:rsidRPr="00764D2B">
        <w:rPr>
          <w:color w:val="000000"/>
        </w:rPr>
        <w:t xml:space="preserve"> = </w:t>
      </w:r>
      <w:r w:rsidR="006C545A" w:rsidRPr="00764D2B">
        <w:rPr>
          <w:color w:val="000000"/>
        </w:rPr>
        <w:t>–</w:t>
      </w:r>
      <w:r w:rsidRPr="00764D2B">
        <w:rPr>
          <w:color w:val="000000"/>
        </w:rPr>
        <w:t>2234.266938</w:t>
      </w:r>
    </w:p>
    <w:p w:rsidR="00DC759B" w:rsidRPr="00764D2B" w:rsidRDefault="00DC759B" w:rsidP="00EC213A">
      <w:pPr>
        <w:spacing w:line="360" w:lineRule="auto"/>
        <w:rPr>
          <w:color w:val="000000"/>
        </w:rPr>
      </w:pPr>
      <w:r w:rsidRPr="00764D2B">
        <w:rPr>
          <w:color w:val="000000"/>
        </w:rPr>
        <w:t xml:space="preserve">Sum of electronic and thermal </w:t>
      </w:r>
      <w:r w:rsidR="00FE2240" w:rsidRPr="00764D2B">
        <w:rPr>
          <w:color w:val="000000"/>
        </w:rPr>
        <w:t>e</w:t>
      </w:r>
      <w:r w:rsidRPr="00764D2B">
        <w:rPr>
          <w:color w:val="000000"/>
        </w:rPr>
        <w:t>nergies</w:t>
      </w:r>
      <w:r w:rsidR="00FE2240" w:rsidRPr="00764D2B">
        <w:rPr>
          <w:color w:val="000000"/>
        </w:rPr>
        <w:t xml:space="preserve"> = </w:t>
      </w:r>
      <w:r w:rsidR="006C545A" w:rsidRPr="00764D2B">
        <w:rPr>
          <w:color w:val="000000"/>
        </w:rPr>
        <w:t>–</w:t>
      </w:r>
      <w:r w:rsidRPr="00764D2B">
        <w:rPr>
          <w:color w:val="000000"/>
        </w:rPr>
        <w:t>2234.254013</w:t>
      </w:r>
    </w:p>
    <w:p w:rsidR="00DC759B" w:rsidRPr="00764D2B" w:rsidRDefault="00DC759B" w:rsidP="00EC213A">
      <w:pPr>
        <w:spacing w:line="360" w:lineRule="auto"/>
        <w:rPr>
          <w:color w:val="000000"/>
        </w:rPr>
      </w:pPr>
      <w:r w:rsidRPr="00764D2B">
        <w:rPr>
          <w:color w:val="000000"/>
        </w:rPr>
        <w:t xml:space="preserve">Sum of electronic and thermal </w:t>
      </w:r>
      <w:r w:rsidR="00FE2240" w:rsidRPr="00764D2B">
        <w:rPr>
          <w:color w:val="000000"/>
        </w:rPr>
        <w:t>e</w:t>
      </w:r>
      <w:r w:rsidRPr="00764D2B">
        <w:rPr>
          <w:color w:val="000000"/>
        </w:rPr>
        <w:t>nthalpies</w:t>
      </w:r>
      <w:r w:rsidR="00FE2240" w:rsidRPr="00764D2B">
        <w:rPr>
          <w:color w:val="000000"/>
        </w:rPr>
        <w:t xml:space="preserve"> = </w:t>
      </w:r>
      <w:r w:rsidR="006C545A" w:rsidRPr="00764D2B">
        <w:rPr>
          <w:color w:val="000000"/>
        </w:rPr>
        <w:t>–</w:t>
      </w:r>
      <w:r w:rsidRPr="00764D2B">
        <w:rPr>
          <w:color w:val="000000"/>
        </w:rPr>
        <w:t>2234.253068</w:t>
      </w:r>
    </w:p>
    <w:p w:rsidR="00DC759B" w:rsidRPr="00764D2B" w:rsidRDefault="00DC759B" w:rsidP="00EC213A">
      <w:pPr>
        <w:spacing w:line="360" w:lineRule="auto"/>
        <w:rPr>
          <w:color w:val="000000"/>
        </w:rPr>
      </w:pPr>
      <w:r w:rsidRPr="00764D2B">
        <w:rPr>
          <w:color w:val="000000"/>
        </w:rPr>
        <w:t xml:space="preserve">Sum of electronic and thermal </w:t>
      </w:r>
      <w:r w:rsidR="00FE2240" w:rsidRPr="00764D2B">
        <w:rPr>
          <w:color w:val="000000"/>
        </w:rPr>
        <w:t>f</w:t>
      </w:r>
      <w:r w:rsidRPr="00764D2B">
        <w:rPr>
          <w:color w:val="000000"/>
        </w:rPr>
        <w:t xml:space="preserve">ree </w:t>
      </w:r>
      <w:r w:rsidR="00FE2240" w:rsidRPr="00764D2B">
        <w:rPr>
          <w:color w:val="000000"/>
        </w:rPr>
        <w:t>e</w:t>
      </w:r>
      <w:r w:rsidRPr="00764D2B">
        <w:rPr>
          <w:color w:val="000000"/>
        </w:rPr>
        <w:t>nergies</w:t>
      </w:r>
      <w:r w:rsidR="00FE2240" w:rsidRPr="00764D2B">
        <w:rPr>
          <w:color w:val="000000"/>
        </w:rPr>
        <w:t xml:space="preserve"> </w:t>
      </w:r>
      <w:r w:rsidRPr="00764D2B">
        <w:rPr>
          <w:color w:val="000000"/>
        </w:rPr>
        <w:t>=</w:t>
      </w:r>
      <w:r w:rsidR="006C545A" w:rsidRPr="00764D2B">
        <w:rPr>
          <w:color w:val="000000"/>
        </w:rPr>
        <w:t xml:space="preserve"> –</w:t>
      </w:r>
      <w:r w:rsidRPr="00764D2B">
        <w:rPr>
          <w:color w:val="000000"/>
        </w:rPr>
        <w:t>2234.309378</w:t>
      </w:r>
    </w:p>
    <w:p w:rsidR="00DC759B" w:rsidRPr="00764D2B" w:rsidRDefault="00DC759B" w:rsidP="00EC213A">
      <w:pPr>
        <w:spacing w:line="360" w:lineRule="auto"/>
        <w:rPr>
          <w:color w:val="000000"/>
        </w:rPr>
      </w:pPr>
      <w:r w:rsidRPr="00764D2B">
        <w:rPr>
          <w:color w:val="000000"/>
        </w:rPr>
        <w:t>Entropy</w:t>
      </w:r>
      <w:r w:rsidR="00FE2240" w:rsidRPr="00764D2B">
        <w:rPr>
          <w:color w:val="000000"/>
        </w:rPr>
        <w:t xml:space="preserve">= </w:t>
      </w:r>
      <w:r w:rsidRPr="00764D2B">
        <w:rPr>
          <w:color w:val="000000"/>
        </w:rPr>
        <w:t>118.514 cal/</w:t>
      </w:r>
      <w:r w:rsidR="00764D2B">
        <w:rPr>
          <w:color w:val="000000"/>
        </w:rPr>
        <w:t>mol·K</w:t>
      </w:r>
    </w:p>
    <w:p w:rsidR="00DC759B" w:rsidRPr="00764D2B" w:rsidRDefault="00DC759B" w:rsidP="00EC213A">
      <w:pPr>
        <w:spacing w:line="360" w:lineRule="auto"/>
        <w:rPr>
          <w:color w:val="000000"/>
        </w:rPr>
      </w:pPr>
    </w:p>
    <w:p w:rsidR="00DC759B" w:rsidRPr="00764D2B" w:rsidRDefault="00DC759B" w:rsidP="00EC213A">
      <w:pPr>
        <w:spacing w:line="360" w:lineRule="auto"/>
        <w:rPr>
          <w:b/>
          <w:bCs/>
          <w:color w:val="FF0000"/>
        </w:rPr>
      </w:pPr>
      <w:r w:rsidRPr="00764D2B">
        <w:rPr>
          <w:b/>
          <w:bCs/>
          <w:color w:val="FF0000"/>
        </w:rPr>
        <w:t>CA2</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3.18613500</w:t>
      </w:r>
      <w:r w:rsidR="006C545A" w:rsidRPr="00764D2B">
        <w:rPr>
          <w:color w:val="000000"/>
        </w:rPr>
        <w:t xml:space="preserve"> –</w:t>
      </w:r>
      <w:r w:rsidRPr="00764D2B">
        <w:rPr>
          <w:color w:val="000000"/>
        </w:rPr>
        <w:t>1.33534700</w:t>
      </w:r>
      <w:r w:rsidR="006C545A" w:rsidRPr="00764D2B">
        <w:rPr>
          <w:color w:val="000000"/>
        </w:rPr>
        <w:t xml:space="preserve"> </w:t>
      </w:r>
      <w:r w:rsidRPr="00764D2B">
        <w:rPr>
          <w:color w:val="000000"/>
        </w:rPr>
        <w:t>0.80007000</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1.94277300</w:t>
      </w:r>
      <w:r w:rsidR="006C545A" w:rsidRPr="00764D2B">
        <w:rPr>
          <w:color w:val="000000"/>
        </w:rPr>
        <w:t xml:space="preserve"> –</w:t>
      </w:r>
      <w:r w:rsidRPr="00764D2B">
        <w:rPr>
          <w:color w:val="000000"/>
        </w:rPr>
        <w:t>0.73967900</w:t>
      </w:r>
      <w:r w:rsidR="006C545A" w:rsidRPr="00764D2B">
        <w:rPr>
          <w:color w:val="000000"/>
        </w:rPr>
        <w:t xml:space="preserve"> </w:t>
      </w:r>
      <w:r w:rsidRPr="00764D2B">
        <w:rPr>
          <w:color w:val="000000"/>
        </w:rPr>
        <w:t>0.84932100</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1.67987500</w:t>
      </w:r>
      <w:r w:rsidR="006C545A" w:rsidRPr="00764D2B">
        <w:rPr>
          <w:color w:val="000000"/>
        </w:rPr>
        <w:t xml:space="preserve"> </w:t>
      </w:r>
      <w:r w:rsidRPr="00764D2B">
        <w:rPr>
          <w:color w:val="000000"/>
        </w:rPr>
        <w:t>0.38728100</w:t>
      </w:r>
      <w:r w:rsidR="006C545A" w:rsidRPr="00764D2B">
        <w:rPr>
          <w:color w:val="000000"/>
        </w:rPr>
        <w:t xml:space="preserve"> </w:t>
      </w:r>
      <w:r w:rsidRPr="00764D2B">
        <w:rPr>
          <w:color w:val="000000"/>
        </w:rPr>
        <w:t>0.08766200</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2.68360400</w:t>
      </w:r>
      <w:r w:rsidR="006C545A" w:rsidRPr="00764D2B">
        <w:rPr>
          <w:color w:val="000000"/>
        </w:rPr>
        <w:t xml:space="preserve"> </w:t>
      </w:r>
      <w:r w:rsidRPr="00764D2B">
        <w:rPr>
          <w:color w:val="000000"/>
        </w:rPr>
        <w:t>0.91745300</w:t>
      </w:r>
      <w:r w:rsidR="006C545A" w:rsidRPr="00764D2B">
        <w:rPr>
          <w:color w:val="000000"/>
        </w:rPr>
        <w:t xml:space="preserve"> –</w:t>
      </w:r>
      <w:r w:rsidRPr="00764D2B">
        <w:rPr>
          <w:color w:val="000000"/>
        </w:rPr>
        <w:t>0.70982400</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3.92214700</w:t>
      </w:r>
      <w:r w:rsidR="006C545A" w:rsidRPr="00764D2B">
        <w:rPr>
          <w:color w:val="000000"/>
        </w:rPr>
        <w:t xml:space="preserve"> </w:t>
      </w:r>
      <w:r w:rsidRPr="00764D2B">
        <w:rPr>
          <w:color w:val="000000"/>
        </w:rPr>
        <w:t>0.31497400</w:t>
      </w:r>
      <w:r w:rsidR="006C545A" w:rsidRPr="00764D2B">
        <w:rPr>
          <w:color w:val="000000"/>
        </w:rPr>
        <w:t xml:space="preserve"> –</w:t>
      </w:r>
      <w:r w:rsidRPr="00764D2B">
        <w:rPr>
          <w:color w:val="000000"/>
        </w:rPr>
        <w:t>0.76488400</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4.17600500</w:t>
      </w:r>
      <w:r w:rsidR="006C545A" w:rsidRPr="00764D2B">
        <w:rPr>
          <w:color w:val="000000"/>
        </w:rPr>
        <w:t xml:space="preserve"> –</w:t>
      </w:r>
      <w:r w:rsidRPr="00764D2B">
        <w:rPr>
          <w:color w:val="000000"/>
        </w:rPr>
        <w:t>0.81464900</w:t>
      </w:r>
      <w:r w:rsidR="006C545A" w:rsidRPr="00764D2B">
        <w:rPr>
          <w:color w:val="000000"/>
        </w:rPr>
        <w:t xml:space="preserve"> –</w:t>
      </w:r>
      <w:r w:rsidRPr="00764D2B">
        <w:rPr>
          <w:color w:val="000000"/>
        </w:rPr>
        <w:t>0.01048200</w:t>
      </w:r>
    </w:p>
    <w:p w:rsidR="00DC759B" w:rsidRPr="00764D2B" w:rsidRDefault="00DC759B" w:rsidP="00EC213A">
      <w:pPr>
        <w:spacing w:line="360" w:lineRule="auto"/>
        <w:rPr>
          <w:color w:val="000000"/>
        </w:rPr>
      </w:pPr>
      <w:r w:rsidRPr="00764D2B">
        <w:rPr>
          <w:color w:val="000000"/>
        </w:rPr>
        <w:lastRenderedPageBreak/>
        <w:t>H</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3.38107700</w:t>
      </w:r>
      <w:r w:rsidR="006C545A" w:rsidRPr="00764D2B">
        <w:rPr>
          <w:color w:val="000000"/>
        </w:rPr>
        <w:t xml:space="preserve"> –</w:t>
      </w:r>
      <w:r w:rsidRPr="00764D2B">
        <w:rPr>
          <w:color w:val="000000"/>
        </w:rPr>
        <w:t>2.20896600</w:t>
      </w:r>
      <w:r w:rsidR="006C545A" w:rsidRPr="00764D2B">
        <w:rPr>
          <w:color w:val="000000"/>
        </w:rPr>
        <w:t xml:space="preserve"> </w:t>
      </w:r>
      <w:r w:rsidRPr="00764D2B">
        <w:rPr>
          <w:color w:val="000000"/>
        </w:rPr>
        <w:t>1.40077800</w:t>
      </w:r>
    </w:p>
    <w:p w:rsidR="00DC759B" w:rsidRPr="00764D2B" w:rsidRDefault="00DC759B" w:rsidP="00EC213A">
      <w:pPr>
        <w:spacing w:line="360" w:lineRule="auto"/>
        <w:rPr>
          <w:color w:val="000000"/>
        </w:rPr>
      </w:pPr>
      <w:r w:rsidRPr="00764D2B">
        <w:rPr>
          <w:color w:val="000000"/>
        </w:rPr>
        <w:t>H</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1.18293200</w:t>
      </w:r>
      <w:r w:rsidR="006C545A" w:rsidRPr="00764D2B">
        <w:rPr>
          <w:color w:val="000000"/>
        </w:rPr>
        <w:t xml:space="preserve"> –</w:t>
      </w:r>
      <w:r w:rsidRPr="00764D2B">
        <w:rPr>
          <w:color w:val="000000"/>
        </w:rPr>
        <w:t>1.14982900</w:t>
      </w:r>
      <w:r w:rsidR="006C545A" w:rsidRPr="00764D2B">
        <w:rPr>
          <w:color w:val="000000"/>
        </w:rPr>
        <w:t xml:space="preserve"> </w:t>
      </w:r>
      <w:r w:rsidRPr="00764D2B">
        <w:rPr>
          <w:color w:val="000000"/>
        </w:rPr>
        <w:t>1.49151400</w:t>
      </w:r>
    </w:p>
    <w:p w:rsidR="00DC759B" w:rsidRPr="00764D2B" w:rsidRDefault="00DC759B" w:rsidP="00EC213A">
      <w:pPr>
        <w:spacing w:line="360" w:lineRule="auto"/>
        <w:rPr>
          <w:color w:val="000000"/>
        </w:rPr>
      </w:pPr>
      <w:r w:rsidRPr="00764D2B">
        <w:rPr>
          <w:color w:val="000000"/>
        </w:rPr>
        <w:t>H</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2.48068800</w:t>
      </w:r>
      <w:r w:rsidR="006C545A" w:rsidRPr="00764D2B">
        <w:rPr>
          <w:color w:val="000000"/>
        </w:rPr>
        <w:t xml:space="preserve"> </w:t>
      </w:r>
      <w:r w:rsidRPr="00764D2B">
        <w:rPr>
          <w:color w:val="000000"/>
        </w:rPr>
        <w:t>1.80338300</w:t>
      </w:r>
      <w:r w:rsidR="006C545A" w:rsidRPr="00764D2B">
        <w:rPr>
          <w:color w:val="000000"/>
        </w:rPr>
        <w:t xml:space="preserve"> –</w:t>
      </w:r>
      <w:r w:rsidRPr="00764D2B">
        <w:rPr>
          <w:color w:val="000000"/>
        </w:rPr>
        <w:t>1.28885800</w:t>
      </w:r>
    </w:p>
    <w:p w:rsidR="00DC759B" w:rsidRPr="00764D2B" w:rsidRDefault="00DC759B" w:rsidP="00EC213A">
      <w:pPr>
        <w:spacing w:line="360" w:lineRule="auto"/>
        <w:rPr>
          <w:color w:val="000000"/>
        </w:rPr>
      </w:pPr>
      <w:r w:rsidRPr="00764D2B">
        <w:rPr>
          <w:color w:val="000000"/>
        </w:rPr>
        <w:t>H</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4.69170800</w:t>
      </w:r>
      <w:r w:rsidR="006C545A" w:rsidRPr="00764D2B">
        <w:rPr>
          <w:color w:val="000000"/>
        </w:rPr>
        <w:t xml:space="preserve"> </w:t>
      </w:r>
      <w:r w:rsidRPr="00764D2B">
        <w:rPr>
          <w:color w:val="000000"/>
        </w:rPr>
        <w:t>0.72930200</w:t>
      </w:r>
      <w:r w:rsidR="006C545A" w:rsidRPr="00764D2B">
        <w:rPr>
          <w:color w:val="000000"/>
        </w:rPr>
        <w:t xml:space="preserve"> –</w:t>
      </w:r>
      <w:r w:rsidRPr="00764D2B">
        <w:rPr>
          <w:color w:val="000000"/>
        </w:rPr>
        <w:t>1.39590600</w:t>
      </w:r>
    </w:p>
    <w:p w:rsidR="00DC759B" w:rsidRPr="00764D2B" w:rsidRDefault="00DC759B" w:rsidP="00EC213A">
      <w:pPr>
        <w:spacing w:line="360" w:lineRule="auto"/>
        <w:rPr>
          <w:color w:val="000000"/>
        </w:rPr>
      </w:pPr>
      <w:r w:rsidRPr="00764D2B">
        <w:rPr>
          <w:color w:val="000000"/>
        </w:rPr>
        <w:t>H</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5.14477700</w:t>
      </w:r>
      <w:r w:rsidR="006C545A" w:rsidRPr="00764D2B">
        <w:rPr>
          <w:color w:val="000000"/>
        </w:rPr>
        <w:t xml:space="preserve"> –</w:t>
      </w:r>
      <w:r w:rsidRPr="00764D2B">
        <w:rPr>
          <w:color w:val="000000"/>
        </w:rPr>
        <w:t>1.28619500</w:t>
      </w:r>
      <w:r w:rsidR="006C545A" w:rsidRPr="00764D2B">
        <w:rPr>
          <w:color w:val="000000"/>
        </w:rPr>
        <w:t xml:space="preserve"> –</w:t>
      </w:r>
      <w:r w:rsidRPr="00764D2B">
        <w:rPr>
          <w:color w:val="000000"/>
        </w:rPr>
        <w:t>0.05047000</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0.39409700</w:t>
      </w:r>
      <w:r w:rsidR="006C545A" w:rsidRPr="00764D2B">
        <w:rPr>
          <w:color w:val="000000"/>
        </w:rPr>
        <w:t xml:space="preserve"> </w:t>
      </w:r>
      <w:r w:rsidRPr="00764D2B">
        <w:rPr>
          <w:color w:val="000000"/>
        </w:rPr>
        <w:t>1.09826400</w:t>
      </w:r>
      <w:r w:rsidR="006C545A" w:rsidRPr="00764D2B">
        <w:rPr>
          <w:color w:val="000000"/>
        </w:rPr>
        <w:t xml:space="preserve"> </w:t>
      </w:r>
      <w:r w:rsidRPr="00764D2B">
        <w:rPr>
          <w:color w:val="000000"/>
        </w:rPr>
        <w:t>0.13327100</w:t>
      </w:r>
    </w:p>
    <w:p w:rsidR="00DC759B" w:rsidRPr="00764D2B" w:rsidRDefault="00DC759B" w:rsidP="00EC213A">
      <w:pPr>
        <w:spacing w:line="360" w:lineRule="auto"/>
        <w:rPr>
          <w:color w:val="000000"/>
        </w:rPr>
      </w:pPr>
      <w:r w:rsidRPr="00764D2B">
        <w:rPr>
          <w:color w:val="000000"/>
        </w:rPr>
        <w:t>N</w:t>
      </w:r>
      <w:r w:rsidR="006C545A" w:rsidRPr="00764D2B">
        <w:rPr>
          <w:color w:val="000000"/>
        </w:rPr>
        <w:t xml:space="preserve">  </w:t>
      </w:r>
      <w:r w:rsidRPr="00764D2B">
        <w:rPr>
          <w:color w:val="000000"/>
        </w:rPr>
        <w:t xml:space="preserve"> </w:t>
      </w:r>
      <w:r w:rsidR="006C545A" w:rsidRPr="00764D2B">
        <w:rPr>
          <w:color w:val="000000"/>
        </w:rPr>
        <w:t>–</w:t>
      </w:r>
      <w:r w:rsidRPr="00764D2B">
        <w:rPr>
          <w:color w:val="000000"/>
        </w:rPr>
        <w:t>0.42261300</w:t>
      </w:r>
      <w:r w:rsidR="006C545A" w:rsidRPr="00764D2B">
        <w:rPr>
          <w:color w:val="000000"/>
        </w:rPr>
        <w:t xml:space="preserve"> </w:t>
      </w:r>
      <w:r w:rsidRPr="00764D2B">
        <w:rPr>
          <w:color w:val="000000"/>
        </w:rPr>
        <w:t>2.40092900</w:t>
      </w:r>
      <w:r w:rsidR="006C545A" w:rsidRPr="00764D2B">
        <w:rPr>
          <w:color w:val="000000"/>
        </w:rPr>
        <w:t xml:space="preserve"> </w:t>
      </w:r>
      <w:r w:rsidRPr="00764D2B">
        <w:rPr>
          <w:color w:val="000000"/>
        </w:rPr>
        <w:t>0.23444000</w:t>
      </w:r>
    </w:p>
    <w:p w:rsidR="00DC759B" w:rsidRPr="00764D2B" w:rsidRDefault="00DC759B" w:rsidP="00EC213A">
      <w:pPr>
        <w:spacing w:line="360" w:lineRule="auto"/>
        <w:rPr>
          <w:color w:val="000000"/>
        </w:rPr>
      </w:pPr>
      <w:r w:rsidRPr="00764D2B">
        <w:rPr>
          <w:color w:val="000000"/>
        </w:rPr>
        <w:t>S</w:t>
      </w:r>
      <w:r w:rsidR="006C545A" w:rsidRPr="00764D2B">
        <w:rPr>
          <w:color w:val="000000"/>
        </w:rPr>
        <w:t xml:space="preserve">   </w:t>
      </w:r>
      <w:r w:rsidRPr="00764D2B">
        <w:rPr>
          <w:color w:val="000000"/>
        </w:rPr>
        <w:t>1.09244000</w:t>
      </w:r>
      <w:r w:rsidR="006C545A" w:rsidRPr="00764D2B">
        <w:rPr>
          <w:color w:val="000000"/>
        </w:rPr>
        <w:t xml:space="preserve"> </w:t>
      </w:r>
      <w:r w:rsidRPr="00764D2B">
        <w:rPr>
          <w:color w:val="000000"/>
        </w:rPr>
        <w:t>2.96344700</w:t>
      </w:r>
      <w:r w:rsidR="006C545A" w:rsidRPr="00764D2B">
        <w:rPr>
          <w:color w:val="000000"/>
        </w:rPr>
        <w:t xml:space="preserve"> </w:t>
      </w:r>
      <w:r w:rsidRPr="00764D2B">
        <w:rPr>
          <w:color w:val="000000"/>
        </w:rPr>
        <w:t>0.23336100</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1.42982700</w:t>
      </w:r>
      <w:r w:rsidR="006C545A" w:rsidRPr="00764D2B">
        <w:rPr>
          <w:color w:val="000000"/>
        </w:rPr>
        <w:t xml:space="preserve"> –</w:t>
      </w:r>
      <w:r w:rsidRPr="00764D2B">
        <w:rPr>
          <w:color w:val="000000"/>
        </w:rPr>
        <w:t>0.80948300</w:t>
      </w:r>
      <w:r w:rsidR="006C545A" w:rsidRPr="00764D2B">
        <w:rPr>
          <w:color w:val="000000"/>
        </w:rPr>
        <w:t xml:space="preserve"> –</w:t>
      </w:r>
      <w:r w:rsidRPr="00764D2B">
        <w:rPr>
          <w:color w:val="000000"/>
        </w:rPr>
        <w:t>0.11325800</w:t>
      </w:r>
    </w:p>
    <w:p w:rsidR="00DC759B" w:rsidRPr="00764D2B" w:rsidRDefault="00DC759B" w:rsidP="00EC213A">
      <w:pPr>
        <w:spacing w:line="360" w:lineRule="auto"/>
        <w:rPr>
          <w:color w:val="000000"/>
        </w:rPr>
      </w:pPr>
      <w:r w:rsidRPr="00764D2B">
        <w:rPr>
          <w:color w:val="000000"/>
        </w:rPr>
        <w:t>C</w:t>
      </w:r>
      <w:r w:rsidR="006C545A" w:rsidRPr="00764D2B">
        <w:rPr>
          <w:color w:val="000000"/>
        </w:rPr>
        <w:t xml:space="preserve">   </w:t>
      </w:r>
      <w:r w:rsidRPr="00764D2B">
        <w:rPr>
          <w:color w:val="000000"/>
        </w:rPr>
        <w:t>0.95534100</w:t>
      </w:r>
      <w:r w:rsidR="006C545A" w:rsidRPr="00764D2B">
        <w:rPr>
          <w:color w:val="000000"/>
        </w:rPr>
        <w:t xml:space="preserve"> </w:t>
      </w:r>
      <w:r w:rsidRPr="00764D2B">
        <w:rPr>
          <w:color w:val="000000"/>
        </w:rPr>
        <w:t>0.61085900</w:t>
      </w:r>
      <w:r w:rsidR="006C545A" w:rsidRPr="00764D2B">
        <w:rPr>
          <w:color w:val="000000"/>
        </w:rPr>
        <w:t xml:space="preserve"> </w:t>
      </w:r>
      <w:r w:rsidRPr="00764D2B">
        <w:rPr>
          <w:color w:val="000000"/>
        </w:rPr>
        <w:t>0.03367500</w:t>
      </w:r>
    </w:p>
    <w:p w:rsidR="00DC759B" w:rsidRPr="00764D2B" w:rsidRDefault="00DC759B" w:rsidP="00EC213A">
      <w:pPr>
        <w:spacing w:line="360" w:lineRule="auto"/>
        <w:rPr>
          <w:color w:val="000000"/>
        </w:rPr>
      </w:pPr>
      <w:r w:rsidRPr="00764D2B">
        <w:rPr>
          <w:color w:val="000000"/>
        </w:rPr>
        <w:t>N</w:t>
      </w:r>
      <w:r w:rsidR="006C545A" w:rsidRPr="00764D2B">
        <w:rPr>
          <w:color w:val="000000"/>
        </w:rPr>
        <w:t xml:space="preserve">   </w:t>
      </w:r>
      <w:r w:rsidRPr="00764D2B">
        <w:rPr>
          <w:color w:val="000000"/>
        </w:rPr>
        <w:t>1.85036000</w:t>
      </w:r>
      <w:r w:rsidR="006C545A" w:rsidRPr="00764D2B">
        <w:rPr>
          <w:color w:val="000000"/>
        </w:rPr>
        <w:t xml:space="preserve"> </w:t>
      </w:r>
      <w:r w:rsidRPr="00764D2B">
        <w:rPr>
          <w:color w:val="000000"/>
        </w:rPr>
        <w:t>1.54863500</w:t>
      </w:r>
      <w:r w:rsidR="006C545A" w:rsidRPr="00764D2B">
        <w:rPr>
          <w:color w:val="000000"/>
        </w:rPr>
        <w:t xml:space="preserve"> </w:t>
      </w:r>
      <w:r w:rsidRPr="00764D2B">
        <w:rPr>
          <w:color w:val="000000"/>
        </w:rPr>
        <w:t>0.08843100</w:t>
      </w:r>
    </w:p>
    <w:p w:rsidR="00DC759B" w:rsidRPr="00764D2B" w:rsidRDefault="00DC759B" w:rsidP="00EC213A">
      <w:pPr>
        <w:spacing w:line="360" w:lineRule="auto"/>
        <w:rPr>
          <w:color w:val="000000"/>
        </w:rPr>
      </w:pPr>
      <w:r w:rsidRPr="00764D2B">
        <w:rPr>
          <w:color w:val="000000"/>
        </w:rPr>
        <w:t>Cl</w:t>
      </w:r>
      <w:r w:rsidR="006C545A" w:rsidRPr="00764D2B">
        <w:rPr>
          <w:color w:val="000000"/>
        </w:rPr>
        <w:t xml:space="preserve">  </w:t>
      </w:r>
      <w:r w:rsidRPr="00764D2B">
        <w:rPr>
          <w:color w:val="000000"/>
        </w:rPr>
        <w:t xml:space="preserve"> 1.43072000</w:t>
      </w:r>
      <w:r w:rsidR="006C545A" w:rsidRPr="00764D2B">
        <w:rPr>
          <w:color w:val="000000"/>
        </w:rPr>
        <w:t xml:space="preserve"> –</w:t>
      </w:r>
      <w:r w:rsidRPr="00764D2B">
        <w:rPr>
          <w:color w:val="000000"/>
        </w:rPr>
        <w:t>1.59191200</w:t>
      </w:r>
      <w:r w:rsidR="006C545A" w:rsidRPr="00764D2B">
        <w:rPr>
          <w:color w:val="000000"/>
        </w:rPr>
        <w:t xml:space="preserve"> </w:t>
      </w:r>
      <w:r w:rsidRPr="00764D2B">
        <w:rPr>
          <w:color w:val="000000"/>
        </w:rPr>
        <w:t>1.48461700</w:t>
      </w:r>
    </w:p>
    <w:p w:rsidR="00DC759B" w:rsidRPr="00764D2B" w:rsidRDefault="00DC759B" w:rsidP="00EC213A">
      <w:pPr>
        <w:spacing w:line="360" w:lineRule="auto"/>
        <w:rPr>
          <w:color w:val="000000"/>
        </w:rPr>
      </w:pPr>
      <w:r w:rsidRPr="00764D2B">
        <w:rPr>
          <w:color w:val="000000"/>
        </w:rPr>
        <w:t>Cl</w:t>
      </w:r>
      <w:r w:rsidR="006C545A" w:rsidRPr="00764D2B">
        <w:rPr>
          <w:color w:val="000000"/>
        </w:rPr>
        <w:t xml:space="preserve">  </w:t>
      </w:r>
      <w:r w:rsidRPr="00764D2B">
        <w:rPr>
          <w:color w:val="000000"/>
        </w:rPr>
        <w:t xml:space="preserve"> 3.07063500</w:t>
      </w:r>
      <w:r w:rsidR="006C545A" w:rsidRPr="00764D2B">
        <w:rPr>
          <w:color w:val="000000"/>
        </w:rPr>
        <w:t xml:space="preserve"> –</w:t>
      </w:r>
      <w:r w:rsidRPr="00764D2B">
        <w:rPr>
          <w:color w:val="000000"/>
        </w:rPr>
        <w:t>0.86115100</w:t>
      </w:r>
      <w:r w:rsidR="006C545A" w:rsidRPr="00764D2B">
        <w:rPr>
          <w:color w:val="000000"/>
        </w:rPr>
        <w:t xml:space="preserve"> –</w:t>
      </w:r>
      <w:r w:rsidRPr="00764D2B">
        <w:rPr>
          <w:color w:val="000000"/>
        </w:rPr>
        <w:t>0.74363100</w:t>
      </w:r>
    </w:p>
    <w:p w:rsidR="00DC759B" w:rsidRPr="00764D2B" w:rsidRDefault="00DC759B" w:rsidP="00EC213A">
      <w:pPr>
        <w:spacing w:line="360" w:lineRule="auto"/>
        <w:rPr>
          <w:color w:val="000000"/>
        </w:rPr>
      </w:pPr>
      <w:r w:rsidRPr="00764D2B">
        <w:rPr>
          <w:color w:val="000000"/>
        </w:rPr>
        <w:t>Cl</w:t>
      </w:r>
      <w:r w:rsidR="006C545A" w:rsidRPr="00764D2B">
        <w:rPr>
          <w:color w:val="000000"/>
        </w:rPr>
        <w:t xml:space="preserve">  </w:t>
      </w:r>
      <w:r w:rsidRPr="00764D2B">
        <w:rPr>
          <w:color w:val="000000"/>
        </w:rPr>
        <w:t xml:space="preserve"> 0.38127500</w:t>
      </w:r>
      <w:r w:rsidR="006C545A" w:rsidRPr="00764D2B">
        <w:rPr>
          <w:color w:val="000000"/>
        </w:rPr>
        <w:t xml:space="preserve"> –</w:t>
      </w:r>
      <w:r w:rsidRPr="00764D2B">
        <w:rPr>
          <w:color w:val="000000"/>
        </w:rPr>
        <w:t>1.70739700</w:t>
      </w:r>
      <w:r w:rsidR="006C545A" w:rsidRPr="00764D2B">
        <w:rPr>
          <w:color w:val="000000"/>
        </w:rPr>
        <w:t xml:space="preserve"> –</w:t>
      </w:r>
      <w:r w:rsidRPr="00764D2B">
        <w:rPr>
          <w:color w:val="000000"/>
        </w:rPr>
        <w:t>1.21064700</w:t>
      </w:r>
    </w:p>
    <w:p w:rsidR="00DC759B" w:rsidRPr="00764D2B" w:rsidRDefault="00DC759B" w:rsidP="00EC213A">
      <w:pPr>
        <w:spacing w:line="360" w:lineRule="auto"/>
        <w:rPr>
          <w:color w:val="000000"/>
        </w:rPr>
      </w:pPr>
    </w:p>
    <w:p w:rsidR="00DC759B" w:rsidRPr="00764D2B" w:rsidRDefault="00FE2240" w:rsidP="00EC213A">
      <w:pPr>
        <w:spacing w:line="360" w:lineRule="auto"/>
        <w:rPr>
          <w:color w:val="000000"/>
        </w:rPr>
      </w:pPr>
      <w:r w:rsidRPr="00764D2B">
        <w:rPr>
          <w:color w:val="000000"/>
        </w:rPr>
        <w:t>Zero-point</w:t>
      </w:r>
      <w:r w:rsidR="00DC759B" w:rsidRPr="00764D2B">
        <w:rPr>
          <w:color w:val="000000"/>
        </w:rPr>
        <w:t xml:space="preserve"> correction</w:t>
      </w:r>
      <w:r w:rsidRPr="00764D2B">
        <w:rPr>
          <w:color w:val="000000"/>
        </w:rPr>
        <w:t xml:space="preserve"> = </w:t>
      </w:r>
      <w:r w:rsidR="00DC759B" w:rsidRPr="00764D2B">
        <w:rPr>
          <w:color w:val="000000"/>
        </w:rPr>
        <w:t>0.127809 (Hartree/Particle)</w:t>
      </w:r>
    </w:p>
    <w:p w:rsidR="00DC759B" w:rsidRPr="00764D2B" w:rsidRDefault="00DC759B" w:rsidP="00EC213A">
      <w:pPr>
        <w:spacing w:line="360" w:lineRule="auto"/>
        <w:rPr>
          <w:color w:val="000000"/>
        </w:rPr>
      </w:pPr>
      <w:r w:rsidRPr="00764D2B">
        <w:rPr>
          <w:color w:val="000000"/>
        </w:rPr>
        <w:t xml:space="preserve">Thermal correction to </w:t>
      </w:r>
      <w:r w:rsidR="00FE2240" w:rsidRPr="00764D2B">
        <w:rPr>
          <w:color w:val="000000"/>
        </w:rPr>
        <w:t>e</w:t>
      </w:r>
      <w:r w:rsidRPr="00764D2B">
        <w:rPr>
          <w:color w:val="000000"/>
        </w:rPr>
        <w:t>nergy</w:t>
      </w:r>
      <w:r w:rsidR="00FE2240" w:rsidRPr="00764D2B">
        <w:rPr>
          <w:color w:val="000000"/>
        </w:rPr>
        <w:t xml:space="preserve"> = </w:t>
      </w:r>
      <w:r w:rsidRPr="00764D2B">
        <w:rPr>
          <w:color w:val="000000"/>
        </w:rPr>
        <w:t>0.140562</w:t>
      </w:r>
    </w:p>
    <w:p w:rsidR="00DC759B" w:rsidRPr="00764D2B" w:rsidRDefault="00DC759B" w:rsidP="00EC213A">
      <w:pPr>
        <w:spacing w:line="360" w:lineRule="auto"/>
        <w:rPr>
          <w:color w:val="000000"/>
        </w:rPr>
      </w:pPr>
      <w:r w:rsidRPr="00764D2B">
        <w:rPr>
          <w:color w:val="000000"/>
        </w:rPr>
        <w:t xml:space="preserve">Thermal correction to </w:t>
      </w:r>
      <w:r w:rsidR="00FE2240" w:rsidRPr="00764D2B">
        <w:rPr>
          <w:color w:val="000000"/>
        </w:rPr>
        <w:t>e</w:t>
      </w:r>
      <w:r w:rsidRPr="00764D2B">
        <w:rPr>
          <w:color w:val="000000"/>
        </w:rPr>
        <w:t>nthalpy</w:t>
      </w:r>
      <w:r w:rsidR="00FE2240" w:rsidRPr="00764D2B">
        <w:rPr>
          <w:color w:val="000000"/>
        </w:rPr>
        <w:t xml:space="preserve"> = </w:t>
      </w:r>
      <w:r w:rsidRPr="00764D2B">
        <w:rPr>
          <w:color w:val="000000"/>
        </w:rPr>
        <w:t>0.141506</w:t>
      </w:r>
    </w:p>
    <w:p w:rsidR="00DC759B" w:rsidRPr="00764D2B" w:rsidRDefault="00DC759B" w:rsidP="00EC213A">
      <w:pPr>
        <w:spacing w:line="360" w:lineRule="auto"/>
        <w:rPr>
          <w:color w:val="000000"/>
        </w:rPr>
      </w:pPr>
      <w:r w:rsidRPr="00764D2B">
        <w:rPr>
          <w:color w:val="000000"/>
        </w:rPr>
        <w:t xml:space="preserve">Thermal correction to Gibbs </w:t>
      </w:r>
      <w:r w:rsidR="00FE2240" w:rsidRPr="00764D2B">
        <w:rPr>
          <w:color w:val="000000"/>
        </w:rPr>
        <w:t>f</w:t>
      </w:r>
      <w:r w:rsidRPr="00764D2B">
        <w:rPr>
          <w:color w:val="000000"/>
        </w:rPr>
        <w:t xml:space="preserve">ree </w:t>
      </w:r>
      <w:r w:rsidR="00FE2240" w:rsidRPr="00764D2B">
        <w:rPr>
          <w:color w:val="000000"/>
        </w:rPr>
        <w:t>e</w:t>
      </w:r>
      <w:r w:rsidRPr="00764D2B">
        <w:rPr>
          <w:color w:val="000000"/>
        </w:rPr>
        <w:t>nergy</w:t>
      </w:r>
      <w:r w:rsidR="00FE2240" w:rsidRPr="00764D2B">
        <w:rPr>
          <w:color w:val="000000"/>
        </w:rPr>
        <w:t xml:space="preserve"> = </w:t>
      </w:r>
      <w:r w:rsidRPr="00764D2B">
        <w:rPr>
          <w:color w:val="000000"/>
        </w:rPr>
        <w:t>0.086719</w:t>
      </w:r>
    </w:p>
    <w:p w:rsidR="00DC759B" w:rsidRPr="00764D2B" w:rsidRDefault="00DC759B" w:rsidP="00EC213A">
      <w:pPr>
        <w:spacing w:line="360" w:lineRule="auto"/>
        <w:rPr>
          <w:color w:val="000000"/>
        </w:rPr>
      </w:pPr>
      <w:r w:rsidRPr="00764D2B">
        <w:rPr>
          <w:color w:val="000000"/>
        </w:rPr>
        <w:t xml:space="preserve">Sum of electronic and </w:t>
      </w:r>
      <w:r w:rsidR="00FE2240" w:rsidRPr="00764D2B">
        <w:rPr>
          <w:color w:val="000000"/>
        </w:rPr>
        <w:t>zero-point</w:t>
      </w:r>
      <w:r w:rsidRPr="00764D2B">
        <w:rPr>
          <w:color w:val="000000"/>
        </w:rPr>
        <w:t xml:space="preserve"> </w:t>
      </w:r>
      <w:r w:rsidR="00FE2240" w:rsidRPr="00764D2B">
        <w:rPr>
          <w:color w:val="000000"/>
        </w:rPr>
        <w:t>e</w:t>
      </w:r>
      <w:r w:rsidRPr="00764D2B">
        <w:rPr>
          <w:color w:val="000000"/>
        </w:rPr>
        <w:t>nergies</w:t>
      </w:r>
      <w:r w:rsidR="00FE2240" w:rsidRPr="00764D2B">
        <w:rPr>
          <w:color w:val="000000"/>
        </w:rPr>
        <w:t xml:space="preserve"> = </w:t>
      </w:r>
      <w:r w:rsidR="006C545A" w:rsidRPr="00764D2B">
        <w:rPr>
          <w:color w:val="000000"/>
        </w:rPr>
        <w:t>–</w:t>
      </w:r>
      <w:r w:rsidRPr="00764D2B">
        <w:rPr>
          <w:color w:val="000000"/>
        </w:rPr>
        <w:t>2234.247920</w:t>
      </w:r>
    </w:p>
    <w:p w:rsidR="00DC759B" w:rsidRPr="00764D2B" w:rsidRDefault="00DC759B" w:rsidP="00EC213A">
      <w:pPr>
        <w:spacing w:line="360" w:lineRule="auto"/>
        <w:rPr>
          <w:color w:val="000000"/>
        </w:rPr>
      </w:pPr>
      <w:r w:rsidRPr="00764D2B">
        <w:rPr>
          <w:color w:val="000000"/>
        </w:rPr>
        <w:t xml:space="preserve">Sum of electronic and thermal </w:t>
      </w:r>
      <w:r w:rsidR="00FE2240" w:rsidRPr="00764D2B">
        <w:rPr>
          <w:color w:val="000000"/>
        </w:rPr>
        <w:t>e</w:t>
      </w:r>
      <w:r w:rsidRPr="00764D2B">
        <w:rPr>
          <w:color w:val="000000"/>
        </w:rPr>
        <w:t>nergies</w:t>
      </w:r>
      <w:r w:rsidR="00FE2240" w:rsidRPr="00764D2B">
        <w:rPr>
          <w:color w:val="000000"/>
        </w:rPr>
        <w:t xml:space="preserve"> = </w:t>
      </w:r>
      <w:r w:rsidR="006C545A" w:rsidRPr="00764D2B">
        <w:rPr>
          <w:color w:val="000000"/>
        </w:rPr>
        <w:t>–</w:t>
      </w:r>
      <w:r w:rsidRPr="00764D2B">
        <w:rPr>
          <w:color w:val="000000"/>
        </w:rPr>
        <w:t>2234.235167</w:t>
      </w:r>
    </w:p>
    <w:p w:rsidR="00DC759B" w:rsidRPr="00764D2B" w:rsidRDefault="00DC759B" w:rsidP="00EC213A">
      <w:pPr>
        <w:spacing w:line="360" w:lineRule="auto"/>
        <w:rPr>
          <w:color w:val="000000"/>
        </w:rPr>
      </w:pPr>
      <w:r w:rsidRPr="00764D2B">
        <w:rPr>
          <w:color w:val="000000"/>
        </w:rPr>
        <w:t xml:space="preserve">Sum of electronic and thermal </w:t>
      </w:r>
      <w:r w:rsidR="00FE2240" w:rsidRPr="00764D2B">
        <w:rPr>
          <w:color w:val="000000"/>
        </w:rPr>
        <w:t>e</w:t>
      </w:r>
      <w:r w:rsidRPr="00764D2B">
        <w:rPr>
          <w:color w:val="000000"/>
        </w:rPr>
        <w:t>nthalpies</w:t>
      </w:r>
      <w:r w:rsidR="00FE2240" w:rsidRPr="00764D2B">
        <w:rPr>
          <w:color w:val="000000"/>
        </w:rPr>
        <w:t xml:space="preserve"> = </w:t>
      </w:r>
      <w:r w:rsidR="006C545A" w:rsidRPr="00764D2B">
        <w:rPr>
          <w:color w:val="000000"/>
        </w:rPr>
        <w:t>–</w:t>
      </w:r>
      <w:r w:rsidRPr="00764D2B">
        <w:rPr>
          <w:color w:val="000000"/>
        </w:rPr>
        <w:t>2234.234223</w:t>
      </w:r>
    </w:p>
    <w:p w:rsidR="00DC759B" w:rsidRPr="00764D2B" w:rsidRDefault="00DC759B" w:rsidP="00EC213A">
      <w:pPr>
        <w:spacing w:line="360" w:lineRule="auto"/>
        <w:rPr>
          <w:color w:val="000000"/>
        </w:rPr>
      </w:pPr>
      <w:r w:rsidRPr="00764D2B">
        <w:rPr>
          <w:color w:val="000000"/>
        </w:rPr>
        <w:t xml:space="preserve">Sum of electronic and thermal </w:t>
      </w:r>
      <w:r w:rsidR="00FE2240" w:rsidRPr="00764D2B">
        <w:rPr>
          <w:color w:val="000000"/>
        </w:rPr>
        <w:t>f</w:t>
      </w:r>
      <w:r w:rsidRPr="00764D2B">
        <w:rPr>
          <w:color w:val="000000"/>
        </w:rPr>
        <w:t xml:space="preserve">ree </w:t>
      </w:r>
      <w:r w:rsidR="00FE2240" w:rsidRPr="00764D2B">
        <w:rPr>
          <w:color w:val="000000"/>
        </w:rPr>
        <w:t>e</w:t>
      </w:r>
      <w:r w:rsidRPr="00764D2B">
        <w:rPr>
          <w:color w:val="000000"/>
        </w:rPr>
        <w:t>nergies</w:t>
      </w:r>
      <w:r w:rsidR="00FE2240" w:rsidRPr="00764D2B">
        <w:rPr>
          <w:color w:val="000000"/>
        </w:rPr>
        <w:t xml:space="preserve"> </w:t>
      </w:r>
      <w:r w:rsidRPr="00764D2B">
        <w:rPr>
          <w:color w:val="000000"/>
        </w:rPr>
        <w:t>=</w:t>
      </w:r>
      <w:r w:rsidR="006C545A" w:rsidRPr="00764D2B">
        <w:rPr>
          <w:color w:val="000000"/>
        </w:rPr>
        <w:t xml:space="preserve"> –</w:t>
      </w:r>
      <w:r w:rsidRPr="00764D2B">
        <w:rPr>
          <w:color w:val="000000"/>
        </w:rPr>
        <w:t>2234.289010</w:t>
      </w:r>
    </w:p>
    <w:p w:rsidR="00DC759B" w:rsidRPr="00764D2B" w:rsidRDefault="00DC759B" w:rsidP="00EC213A">
      <w:pPr>
        <w:spacing w:line="360" w:lineRule="auto"/>
        <w:rPr>
          <w:color w:val="000000"/>
        </w:rPr>
      </w:pPr>
      <w:r w:rsidRPr="00764D2B">
        <w:rPr>
          <w:color w:val="000000"/>
        </w:rPr>
        <w:t>Entropy</w:t>
      </w:r>
      <w:r w:rsidR="00FE2240" w:rsidRPr="00764D2B">
        <w:rPr>
          <w:color w:val="000000"/>
        </w:rPr>
        <w:t xml:space="preserve"> = </w:t>
      </w:r>
      <w:r w:rsidRPr="00764D2B">
        <w:rPr>
          <w:color w:val="000000"/>
        </w:rPr>
        <w:t>115.308 cal/</w:t>
      </w:r>
      <w:r w:rsidR="00764D2B">
        <w:rPr>
          <w:color w:val="000000"/>
        </w:rPr>
        <w:t>mol·K</w:t>
      </w:r>
    </w:p>
    <w:sectPr w:rsidR="00DC759B" w:rsidRPr="00764D2B" w:rsidSect="00EC213A">
      <w:footerReference w:type="default" r:id="rId11"/>
      <w:pgSz w:w="12240" w:h="15840"/>
      <w:pgMar w:top="1620" w:right="9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45A" w:rsidRDefault="006C545A" w:rsidP="007C3002">
      <w:r>
        <w:separator/>
      </w:r>
    </w:p>
  </w:endnote>
  <w:endnote w:type="continuationSeparator" w:id="0">
    <w:p w:rsidR="006C545A" w:rsidRDefault="006C545A" w:rsidP="007C3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SF">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45A" w:rsidRDefault="006C545A">
    <w:pPr>
      <w:pStyle w:val="Pieddepage"/>
      <w:jc w:val="center"/>
    </w:pPr>
    <w:r>
      <w:fldChar w:fldCharType="begin"/>
    </w:r>
    <w:r>
      <w:instrText xml:space="preserve"> PAGE   \* MERGEFORMAT </w:instrText>
    </w:r>
    <w:r>
      <w:fldChar w:fldCharType="separate"/>
    </w:r>
    <w:r w:rsidR="0006380D">
      <w:rPr>
        <w:noProof/>
      </w:rPr>
      <w:t>6</w:t>
    </w:r>
    <w:r>
      <w:rPr>
        <w:noProof/>
      </w:rPr>
      <w:fldChar w:fldCharType="end"/>
    </w:r>
  </w:p>
  <w:p w:rsidR="006C545A" w:rsidRDefault="006C545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45A" w:rsidRDefault="006C545A" w:rsidP="007C3002">
      <w:r>
        <w:separator/>
      </w:r>
    </w:p>
  </w:footnote>
  <w:footnote w:type="continuationSeparator" w:id="0">
    <w:p w:rsidR="006C545A" w:rsidRDefault="006C545A" w:rsidP="007C3002">
      <w:r>
        <w:continuationSeparator/>
      </w:r>
    </w:p>
  </w:footnote>
  <w:footnote w:id="1">
    <w:p w:rsidR="006C545A" w:rsidRDefault="006C545A" w:rsidP="00DC759B">
      <w:pPr>
        <w:spacing w:line="360" w:lineRule="auto"/>
        <w:jc w:val="both"/>
        <w:rPr>
          <w:sz w:val="20"/>
          <w:szCs w:val="20"/>
        </w:rPr>
      </w:pPr>
      <w:r>
        <w:rPr>
          <w:rStyle w:val="Appelnotedebasdep"/>
          <w:sz w:val="20"/>
          <w:szCs w:val="20"/>
        </w:rPr>
        <w:t>*</w:t>
      </w:r>
      <w:r>
        <w:rPr>
          <w:sz w:val="20"/>
          <w:szCs w:val="20"/>
        </w:rPr>
        <w:t xml:space="preserve"> Corresponding author. Tel.: +98 9121735085; Fax: +98 2332390537.</w:t>
      </w:r>
    </w:p>
    <w:p w:rsidR="006C545A" w:rsidRDefault="006C545A" w:rsidP="00DC759B">
      <w:pPr>
        <w:spacing w:line="360" w:lineRule="auto"/>
        <w:jc w:val="both"/>
        <w:rPr>
          <w:sz w:val="20"/>
          <w:szCs w:val="20"/>
        </w:rPr>
      </w:pPr>
      <w:r>
        <w:rPr>
          <w:sz w:val="20"/>
          <w:szCs w:val="20"/>
        </w:rPr>
        <w:t xml:space="preserve"> E-mail address: s_emamian@iau-shahrood.</w:t>
      </w:r>
      <w:r w:rsidRPr="00DE66B6">
        <w:rPr>
          <w:sz w:val="20"/>
          <w:szCs w:val="20"/>
        </w:rPr>
        <w:t xml:space="preserve">ac.ir &amp; </w:t>
      </w:r>
      <w:hyperlink r:id="rId1" w:history="1">
        <w:r w:rsidRPr="00DE66B6">
          <w:rPr>
            <w:rStyle w:val="Lienhypertexte"/>
            <w:color w:val="auto"/>
            <w:sz w:val="20"/>
            <w:szCs w:val="20"/>
            <w:u w:val="none"/>
          </w:rPr>
          <w:t>saeedreza_em@yahoo.com</w:t>
        </w:r>
      </w:hyperlink>
    </w:p>
    <w:p w:rsidR="006C545A" w:rsidRDefault="006C545A" w:rsidP="00DC759B">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6331D"/>
    <w:multiLevelType w:val="multilevel"/>
    <w:tmpl w:val="16F4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B21BD1"/>
    <w:multiLevelType w:val="hybridMultilevel"/>
    <w:tmpl w:val="90ACA1DE"/>
    <w:lvl w:ilvl="0" w:tplc="3C6A12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7E5243A"/>
    <w:multiLevelType w:val="hybridMultilevel"/>
    <w:tmpl w:val="E19259F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2BD7216C"/>
    <w:multiLevelType w:val="hybridMultilevel"/>
    <w:tmpl w:val="DD6C1542"/>
    <w:lvl w:ilvl="0" w:tplc="2FBA6A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D9B4D4B"/>
    <w:multiLevelType w:val="hybridMultilevel"/>
    <w:tmpl w:val="119CC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D3014C5"/>
    <w:multiLevelType w:val="multilevel"/>
    <w:tmpl w:val="DE4A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724F9E"/>
    <w:multiLevelType w:val="multilevel"/>
    <w:tmpl w:val="6D14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8B4E93"/>
    <w:multiLevelType w:val="multilevel"/>
    <w:tmpl w:val="2FA2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8F33C3"/>
    <w:multiLevelType w:val="multilevel"/>
    <w:tmpl w:val="188AD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E10352"/>
    <w:multiLevelType w:val="multilevel"/>
    <w:tmpl w:val="2CC4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8B392E"/>
    <w:multiLevelType w:val="hybridMultilevel"/>
    <w:tmpl w:val="1584A7B0"/>
    <w:lvl w:ilvl="0" w:tplc="AF363016">
      <w:start w:val="1"/>
      <w:numFmt w:val="decimal"/>
      <w:lvlText w:val="%1."/>
      <w:lvlJc w:val="left"/>
      <w:pPr>
        <w:ind w:left="720" w:hanging="360"/>
      </w:pPr>
      <w:rPr>
        <w:color w:val="FF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1A04B59"/>
    <w:multiLevelType w:val="multilevel"/>
    <w:tmpl w:val="90E8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B72880"/>
    <w:multiLevelType w:val="hybridMultilevel"/>
    <w:tmpl w:val="CFEC3D54"/>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nsid w:val="7C5D5AED"/>
    <w:multiLevelType w:val="multilevel"/>
    <w:tmpl w:val="21BC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6"/>
  </w:num>
  <w:num w:numId="4">
    <w:abstractNumId w:val="5"/>
  </w:num>
  <w:num w:numId="5">
    <w:abstractNumId w:val="0"/>
  </w:num>
  <w:num w:numId="6">
    <w:abstractNumId w:val="8"/>
  </w:num>
  <w:num w:numId="7">
    <w:abstractNumId w:val="13"/>
  </w:num>
  <w:num w:numId="8">
    <w:abstractNumId w:val="11"/>
  </w:num>
  <w:num w:numId="9">
    <w:abstractNumId w:val="7"/>
  </w:num>
  <w:num w:numId="10">
    <w:abstractNumId w:val="9"/>
  </w:num>
  <w:num w:numId="11">
    <w:abstractNumId w:val="4"/>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10"/>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0"/>
  <w:activeWritingStyle w:appName="MSWord" w:lang="en-GB"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CC1"/>
    <w:rsid w:val="00000257"/>
    <w:rsid w:val="0000093C"/>
    <w:rsid w:val="00000DCD"/>
    <w:rsid w:val="00001BA5"/>
    <w:rsid w:val="00001CE8"/>
    <w:rsid w:val="000020E7"/>
    <w:rsid w:val="0000347D"/>
    <w:rsid w:val="000036E8"/>
    <w:rsid w:val="000037F2"/>
    <w:rsid w:val="0000459F"/>
    <w:rsid w:val="00005AB4"/>
    <w:rsid w:val="00005B92"/>
    <w:rsid w:val="000061F5"/>
    <w:rsid w:val="00006BF1"/>
    <w:rsid w:val="00007604"/>
    <w:rsid w:val="00007786"/>
    <w:rsid w:val="00010050"/>
    <w:rsid w:val="00010474"/>
    <w:rsid w:val="000104E7"/>
    <w:rsid w:val="000105E6"/>
    <w:rsid w:val="00010881"/>
    <w:rsid w:val="00010BC9"/>
    <w:rsid w:val="00010F8B"/>
    <w:rsid w:val="00011469"/>
    <w:rsid w:val="00012362"/>
    <w:rsid w:val="0001258F"/>
    <w:rsid w:val="00012BA2"/>
    <w:rsid w:val="00013A31"/>
    <w:rsid w:val="00014075"/>
    <w:rsid w:val="00014787"/>
    <w:rsid w:val="0001533B"/>
    <w:rsid w:val="00015AC3"/>
    <w:rsid w:val="00016039"/>
    <w:rsid w:val="00016CC4"/>
    <w:rsid w:val="00017097"/>
    <w:rsid w:val="0001719B"/>
    <w:rsid w:val="0001721A"/>
    <w:rsid w:val="0001768A"/>
    <w:rsid w:val="00017C12"/>
    <w:rsid w:val="00017C66"/>
    <w:rsid w:val="000203CF"/>
    <w:rsid w:val="00020A9F"/>
    <w:rsid w:val="00021B36"/>
    <w:rsid w:val="00021F11"/>
    <w:rsid w:val="00022593"/>
    <w:rsid w:val="00022BCF"/>
    <w:rsid w:val="00022C05"/>
    <w:rsid w:val="00022C9C"/>
    <w:rsid w:val="0002349D"/>
    <w:rsid w:val="000236BE"/>
    <w:rsid w:val="00023B35"/>
    <w:rsid w:val="00023B9F"/>
    <w:rsid w:val="000243B6"/>
    <w:rsid w:val="0002494D"/>
    <w:rsid w:val="00024AC5"/>
    <w:rsid w:val="0002588E"/>
    <w:rsid w:val="00025FF5"/>
    <w:rsid w:val="00026026"/>
    <w:rsid w:val="000260D7"/>
    <w:rsid w:val="000261E9"/>
    <w:rsid w:val="000261F6"/>
    <w:rsid w:val="00026D23"/>
    <w:rsid w:val="00027A0A"/>
    <w:rsid w:val="00030258"/>
    <w:rsid w:val="00030592"/>
    <w:rsid w:val="000307A1"/>
    <w:rsid w:val="000310EC"/>
    <w:rsid w:val="00031E41"/>
    <w:rsid w:val="0003200E"/>
    <w:rsid w:val="000328E6"/>
    <w:rsid w:val="00032CF3"/>
    <w:rsid w:val="00032EFF"/>
    <w:rsid w:val="000333B7"/>
    <w:rsid w:val="0003356A"/>
    <w:rsid w:val="00034744"/>
    <w:rsid w:val="000351A5"/>
    <w:rsid w:val="00035436"/>
    <w:rsid w:val="00035C16"/>
    <w:rsid w:val="00035F5A"/>
    <w:rsid w:val="00035FFE"/>
    <w:rsid w:val="000360BA"/>
    <w:rsid w:val="000365C3"/>
    <w:rsid w:val="0003686D"/>
    <w:rsid w:val="00036E38"/>
    <w:rsid w:val="000373D1"/>
    <w:rsid w:val="000376E9"/>
    <w:rsid w:val="00037F19"/>
    <w:rsid w:val="000404A6"/>
    <w:rsid w:val="000408F4"/>
    <w:rsid w:val="00040C6B"/>
    <w:rsid w:val="000416C5"/>
    <w:rsid w:val="00041DCF"/>
    <w:rsid w:val="00042268"/>
    <w:rsid w:val="00042768"/>
    <w:rsid w:val="00042C66"/>
    <w:rsid w:val="00043918"/>
    <w:rsid w:val="00043ABF"/>
    <w:rsid w:val="00043B2F"/>
    <w:rsid w:val="0004452E"/>
    <w:rsid w:val="000446EE"/>
    <w:rsid w:val="000449E2"/>
    <w:rsid w:val="00044CD8"/>
    <w:rsid w:val="000456CB"/>
    <w:rsid w:val="00045A78"/>
    <w:rsid w:val="000461A7"/>
    <w:rsid w:val="000463C5"/>
    <w:rsid w:val="00046634"/>
    <w:rsid w:val="00046739"/>
    <w:rsid w:val="000474B0"/>
    <w:rsid w:val="00050654"/>
    <w:rsid w:val="000507FF"/>
    <w:rsid w:val="00050907"/>
    <w:rsid w:val="00050B85"/>
    <w:rsid w:val="00050D36"/>
    <w:rsid w:val="00051087"/>
    <w:rsid w:val="00051144"/>
    <w:rsid w:val="000513E8"/>
    <w:rsid w:val="00051569"/>
    <w:rsid w:val="00051F7D"/>
    <w:rsid w:val="0005229E"/>
    <w:rsid w:val="000523B4"/>
    <w:rsid w:val="000528BF"/>
    <w:rsid w:val="000531A4"/>
    <w:rsid w:val="00054667"/>
    <w:rsid w:val="00055545"/>
    <w:rsid w:val="00056322"/>
    <w:rsid w:val="00056717"/>
    <w:rsid w:val="00057F45"/>
    <w:rsid w:val="000600E0"/>
    <w:rsid w:val="00060656"/>
    <w:rsid w:val="00060680"/>
    <w:rsid w:val="00060D78"/>
    <w:rsid w:val="00061139"/>
    <w:rsid w:val="000613F6"/>
    <w:rsid w:val="000614B2"/>
    <w:rsid w:val="00061ED5"/>
    <w:rsid w:val="00062182"/>
    <w:rsid w:val="00062355"/>
    <w:rsid w:val="0006261D"/>
    <w:rsid w:val="00062F67"/>
    <w:rsid w:val="00063016"/>
    <w:rsid w:val="000632AA"/>
    <w:rsid w:val="000635EA"/>
    <w:rsid w:val="0006380D"/>
    <w:rsid w:val="000639A5"/>
    <w:rsid w:val="000639DC"/>
    <w:rsid w:val="00063A1C"/>
    <w:rsid w:val="00064686"/>
    <w:rsid w:val="00064CE5"/>
    <w:rsid w:val="00065174"/>
    <w:rsid w:val="000652EA"/>
    <w:rsid w:val="00065398"/>
    <w:rsid w:val="00065C38"/>
    <w:rsid w:val="00066907"/>
    <w:rsid w:val="00066993"/>
    <w:rsid w:val="00066FBE"/>
    <w:rsid w:val="0006761D"/>
    <w:rsid w:val="00067C0D"/>
    <w:rsid w:val="00067D7A"/>
    <w:rsid w:val="00067E1F"/>
    <w:rsid w:val="00070385"/>
    <w:rsid w:val="000703B0"/>
    <w:rsid w:val="00071564"/>
    <w:rsid w:val="00071CDE"/>
    <w:rsid w:val="00071F6D"/>
    <w:rsid w:val="000725F8"/>
    <w:rsid w:val="00072A3E"/>
    <w:rsid w:val="00072AE5"/>
    <w:rsid w:val="00073B1B"/>
    <w:rsid w:val="00073E59"/>
    <w:rsid w:val="000743B4"/>
    <w:rsid w:val="000745C1"/>
    <w:rsid w:val="00074C89"/>
    <w:rsid w:val="0007584F"/>
    <w:rsid w:val="00075A22"/>
    <w:rsid w:val="000767BF"/>
    <w:rsid w:val="00076E79"/>
    <w:rsid w:val="00076F49"/>
    <w:rsid w:val="00076F9C"/>
    <w:rsid w:val="00077ABB"/>
    <w:rsid w:val="00077B18"/>
    <w:rsid w:val="00077C24"/>
    <w:rsid w:val="00077CDB"/>
    <w:rsid w:val="00080315"/>
    <w:rsid w:val="0008125F"/>
    <w:rsid w:val="000813E7"/>
    <w:rsid w:val="000816EE"/>
    <w:rsid w:val="000817C2"/>
    <w:rsid w:val="00082688"/>
    <w:rsid w:val="00082E80"/>
    <w:rsid w:val="000835A4"/>
    <w:rsid w:val="00084B67"/>
    <w:rsid w:val="0008504C"/>
    <w:rsid w:val="000851AF"/>
    <w:rsid w:val="000853F2"/>
    <w:rsid w:val="00085AE9"/>
    <w:rsid w:val="00085F07"/>
    <w:rsid w:val="000866DE"/>
    <w:rsid w:val="000868FD"/>
    <w:rsid w:val="000870F1"/>
    <w:rsid w:val="0008712B"/>
    <w:rsid w:val="0008786B"/>
    <w:rsid w:val="00087BA9"/>
    <w:rsid w:val="00090073"/>
    <w:rsid w:val="000916C9"/>
    <w:rsid w:val="0009187E"/>
    <w:rsid w:val="00092C4B"/>
    <w:rsid w:val="00092F3C"/>
    <w:rsid w:val="00092F6D"/>
    <w:rsid w:val="00093556"/>
    <w:rsid w:val="00093602"/>
    <w:rsid w:val="00093752"/>
    <w:rsid w:val="00093DDC"/>
    <w:rsid w:val="00094700"/>
    <w:rsid w:val="00094CFB"/>
    <w:rsid w:val="000958E6"/>
    <w:rsid w:val="00096C93"/>
    <w:rsid w:val="000971F8"/>
    <w:rsid w:val="00097512"/>
    <w:rsid w:val="000979FE"/>
    <w:rsid w:val="00097B03"/>
    <w:rsid w:val="00097DA3"/>
    <w:rsid w:val="00097F69"/>
    <w:rsid w:val="000A001D"/>
    <w:rsid w:val="000A0144"/>
    <w:rsid w:val="000A05A9"/>
    <w:rsid w:val="000A0660"/>
    <w:rsid w:val="000A06D8"/>
    <w:rsid w:val="000A12DB"/>
    <w:rsid w:val="000A193E"/>
    <w:rsid w:val="000A1949"/>
    <w:rsid w:val="000A1B2C"/>
    <w:rsid w:val="000A1C36"/>
    <w:rsid w:val="000A21C9"/>
    <w:rsid w:val="000A2286"/>
    <w:rsid w:val="000A26EB"/>
    <w:rsid w:val="000A2AE4"/>
    <w:rsid w:val="000A2CC1"/>
    <w:rsid w:val="000A2DAD"/>
    <w:rsid w:val="000A398A"/>
    <w:rsid w:val="000A3A08"/>
    <w:rsid w:val="000A3B20"/>
    <w:rsid w:val="000A40EE"/>
    <w:rsid w:val="000A5028"/>
    <w:rsid w:val="000A5227"/>
    <w:rsid w:val="000A527E"/>
    <w:rsid w:val="000A52C7"/>
    <w:rsid w:val="000A52CC"/>
    <w:rsid w:val="000A55B0"/>
    <w:rsid w:val="000A582D"/>
    <w:rsid w:val="000A6370"/>
    <w:rsid w:val="000A66BB"/>
    <w:rsid w:val="000A6F2E"/>
    <w:rsid w:val="000A6F4F"/>
    <w:rsid w:val="000A7013"/>
    <w:rsid w:val="000A765F"/>
    <w:rsid w:val="000A7A05"/>
    <w:rsid w:val="000B0603"/>
    <w:rsid w:val="000B0A06"/>
    <w:rsid w:val="000B0EBB"/>
    <w:rsid w:val="000B12E2"/>
    <w:rsid w:val="000B1C07"/>
    <w:rsid w:val="000B1C5A"/>
    <w:rsid w:val="000B2028"/>
    <w:rsid w:val="000B22B0"/>
    <w:rsid w:val="000B2358"/>
    <w:rsid w:val="000B244E"/>
    <w:rsid w:val="000B24BD"/>
    <w:rsid w:val="000B3067"/>
    <w:rsid w:val="000B449C"/>
    <w:rsid w:val="000B4659"/>
    <w:rsid w:val="000B4800"/>
    <w:rsid w:val="000B4B8F"/>
    <w:rsid w:val="000B4BD7"/>
    <w:rsid w:val="000B53E3"/>
    <w:rsid w:val="000B54F4"/>
    <w:rsid w:val="000B5684"/>
    <w:rsid w:val="000B5BDF"/>
    <w:rsid w:val="000B6CA9"/>
    <w:rsid w:val="000B6FD7"/>
    <w:rsid w:val="000B7413"/>
    <w:rsid w:val="000B79D0"/>
    <w:rsid w:val="000B7C36"/>
    <w:rsid w:val="000C01F2"/>
    <w:rsid w:val="000C0296"/>
    <w:rsid w:val="000C08D6"/>
    <w:rsid w:val="000C0CC4"/>
    <w:rsid w:val="000C1038"/>
    <w:rsid w:val="000C1CE8"/>
    <w:rsid w:val="000C289C"/>
    <w:rsid w:val="000C2DB1"/>
    <w:rsid w:val="000C3C11"/>
    <w:rsid w:val="000C3EC6"/>
    <w:rsid w:val="000C41AD"/>
    <w:rsid w:val="000C456E"/>
    <w:rsid w:val="000C4D2C"/>
    <w:rsid w:val="000C530E"/>
    <w:rsid w:val="000C658E"/>
    <w:rsid w:val="000C660D"/>
    <w:rsid w:val="000C670E"/>
    <w:rsid w:val="000C68CA"/>
    <w:rsid w:val="000C69E4"/>
    <w:rsid w:val="000C6A1D"/>
    <w:rsid w:val="000C6FF1"/>
    <w:rsid w:val="000C79CF"/>
    <w:rsid w:val="000C7A10"/>
    <w:rsid w:val="000C7AA2"/>
    <w:rsid w:val="000D0560"/>
    <w:rsid w:val="000D05D5"/>
    <w:rsid w:val="000D0AE6"/>
    <w:rsid w:val="000D0C49"/>
    <w:rsid w:val="000D0ED9"/>
    <w:rsid w:val="000D1B50"/>
    <w:rsid w:val="000D22CA"/>
    <w:rsid w:val="000D2912"/>
    <w:rsid w:val="000D2A94"/>
    <w:rsid w:val="000D38CC"/>
    <w:rsid w:val="000D4965"/>
    <w:rsid w:val="000D4CB7"/>
    <w:rsid w:val="000D4F06"/>
    <w:rsid w:val="000D4FD8"/>
    <w:rsid w:val="000D563D"/>
    <w:rsid w:val="000D5A21"/>
    <w:rsid w:val="000D5B67"/>
    <w:rsid w:val="000D5D85"/>
    <w:rsid w:val="000D6181"/>
    <w:rsid w:val="000D66AE"/>
    <w:rsid w:val="000D70E9"/>
    <w:rsid w:val="000D7214"/>
    <w:rsid w:val="000D73DB"/>
    <w:rsid w:val="000D74DD"/>
    <w:rsid w:val="000E096C"/>
    <w:rsid w:val="000E20F9"/>
    <w:rsid w:val="000E2844"/>
    <w:rsid w:val="000E2999"/>
    <w:rsid w:val="000E2BF5"/>
    <w:rsid w:val="000E33F2"/>
    <w:rsid w:val="000E37D8"/>
    <w:rsid w:val="000E3DF2"/>
    <w:rsid w:val="000E47EE"/>
    <w:rsid w:val="000E49CF"/>
    <w:rsid w:val="000E4AEA"/>
    <w:rsid w:val="000E4F13"/>
    <w:rsid w:val="000E5881"/>
    <w:rsid w:val="000E6107"/>
    <w:rsid w:val="000E6220"/>
    <w:rsid w:val="000E69CE"/>
    <w:rsid w:val="000E7248"/>
    <w:rsid w:val="000E72BE"/>
    <w:rsid w:val="000E7425"/>
    <w:rsid w:val="000E7B2C"/>
    <w:rsid w:val="000F1042"/>
    <w:rsid w:val="000F10A6"/>
    <w:rsid w:val="000F12B5"/>
    <w:rsid w:val="000F1948"/>
    <w:rsid w:val="000F212C"/>
    <w:rsid w:val="000F2F3D"/>
    <w:rsid w:val="000F2FA6"/>
    <w:rsid w:val="000F3875"/>
    <w:rsid w:val="000F39BD"/>
    <w:rsid w:val="000F3C65"/>
    <w:rsid w:val="000F44E5"/>
    <w:rsid w:val="000F453E"/>
    <w:rsid w:val="000F5873"/>
    <w:rsid w:val="000F6805"/>
    <w:rsid w:val="000F6908"/>
    <w:rsid w:val="000F7F98"/>
    <w:rsid w:val="000F7FF0"/>
    <w:rsid w:val="00100078"/>
    <w:rsid w:val="00100D18"/>
    <w:rsid w:val="00101486"/>
    <w:rsid w:val="0010236C"/>
    <w:rsid w:val="00102688"/>
    <w:rsid w:val="00102B07"/>
    <w:rsid w:val="00102B27"/>
    <w:rsid w:val="00102D7B"/>
    <w:rsid w:val="00103109"/>
    <w:rsid w:val="00103343"/>
    <w:rsid w:val="00103888"/>
    <w:rsid w:val="001040B1"/>
    <w:rsid w:val="00104E81"/>
    <w:rsid w:val="00105207"/>
    <w:rsid w:val="001054EF"/>
    <w:rsid w:val="00105623"/>
    <w:rsid w:val="0010578D"/>
    <w:rsid w:val="0010627D"/>
    <w:rsid w:val="00106581"/>
    <w:rsid w:val="00106D5B"/>
    <w:rsid w:val="0010735E"/>
    <w:rsid w:val="00107678"/>
    <w:rsid w:val="0010788B"/>
    <w:rsid w:val="00107D07"/>
    <w:rsid w:val="00107ED5"/>
    <w:rsid w:val="001101A2"/>
    <w:rsid w:val="00110577"/>
    <w:rsid w:val="00110776"/>
    <w:rsid w:val="00110DA2"/>
    <w:rsid w:val="0011126C"/>
    <w:rsid w:val="00111A6C"/>
    <w:rsid w:val="00111BDE"/>
    <w:rsid w:val="00112270"/>
    <w:rsid w:val="00112574"/>
    <w:rsid w:val="00113149"/>
    <w:rsid w:val="00113843"/>
    <w:rsid w:val="00113AC0"/>
    <w:rsid w:val="001144BD"/>
    <w:rsid w:val="001144CD"/>
    <w:rsid w:val="00114DB4"/>
    <w:rsid w:val="001155DB"/>
    <w:rsid w:val="00115641"/>
    <w:rsid w:val="0011675B"/>
    <w:rsid w:val="00116988"/>
    <w:rsid w:val="00116BBA"/>
    <w:rsid w:val="00117039"/>
    <w:rsid w:val="001176E3"/>
    <w:rsid w:val="00117D3D"/>
    <w:rsid w:val="001201DF"/>
    <w:rsid w:val="001202DB"/>
    <w:rsid w:val="0012071C"/>
    <w:rsid w:val="001207B2"/>
    <w:rsid w:val="00121723"/>
    <w:rsid w:val="00121B86"/>
    <w:rsid w:val="00122078"/>
    <w:rsid w:val="001221B2"/>
    <w:rsid w:val="001229E3"/>
    <w:rsid w:val="00122A0E"/>
    <w:rsid w:val="00122BAF"/>
    <w:rsid w:val="0012381B"/>
    <w:rsid w:val="001243FE"/>
    <w:rsid w:val="001247AB"/>
    <w:rsid w:val="00124B40"/>
    <w:rsid w:val="00125B61"/>
    <w:rsid w:val="00125E49"/>
    <w:rsid w:val="0012724D"/>
    <w:rsid w:val="001278B2"/>
    <w:rsid w:val="00127C0D"/>
    <w:rsid w:val="00127F32"/>
    <w:rsid w:val="00130AD3"/>
    <w:rsid w:val="00131262"/>
    <w:rsid w:val="00131A03"/>
    <w:rsid w:val="00131C8A"/>
    <w:rsid w:val="00132041"/>
    <w:rsid w:val="001321C6"/>
    <w:rsid w:val="00132A28"/>
    <w:rsid w:val="00133213"/>
    <w:rsid w:val="0013326A"/>
    <w:rsid w:val="00133500"/>
    <w:rsid w:val="0013350A"/>
    <w:rsid w:val="001335C9"/>
    <w:rsid w:val="001337C5"/>
    <w:rsid w:val="00134299"/>
    <w:rsid w:val="001344E8"/>
    <w:rsid w:val="001349F6"/>
    <w:rsid w:val="00135119"/>
    <w:rsid w:val="00135CF2"/>
    <w:rsid w:val="00136483"/>
    <w:rsid w:val="00137230"/>
    <w:rsid w:val="00137380"/>
    <w:rsid w:val="001378F5"/>
    <w:rsid w:val="00137DDF"/>
    <w:rsid w:val="00140423"/>
    <w:rsid w:val="001405F5"/>
    <w:rsid w:val="00140671"/>
    <w:rsid w:val="00140D11"/>
    <w:rsid w:val="00141088"/>
    <w:rsid w:val="0014150A"/>
    <w:rsid w:val="0014190A"/>
    <w:rsid w:val="00141A98"/>
    <w:rsid w:val="00141C16"/>
    <w:rsid w:val="0014237E"/>
    <w:rsid w:val="00142759"/>
    <w:rsid w:val="00142967"/>
    <w:rsid w:val="00142A6D"/>
    <w:rsid w:val="00142C35"/>
    <w:rsid w:val="00143238"/>
    <w:rsid w:val="0014356B"/>
    <w:rsid w:val="00143ABD"/>
    <w:rsid w:val="00143C66"/>
    <w:rsid w:val="00143D66"/>
    <w:rsid w:val="00143D7D"/>
    <w:rsid w:val="00143F47"/>
    <w:rsid w:val="00144245"/>
    <w:rsid w:val="00144768"/>
    <w:rsid w:val="001448B9"/>
    <w:rsid w:val="00145044"/>
    <w:rsid w:val="00145659"/>
    <w:rsid w:val="00145DD2"/>
    <w:rsid w:val="00146469"/>
    <w:rsid w:val="00146DB1"/>
    <w:rsid w:val="00147047"/>
    <w:rsid w:val="0014763E"/>
    <w:rsid w:val="00147B15"/>
    <w:rsid w:val="0015037A"/>
    <w:rsid w:val="001503D2"/>
    <w:rsid w:val="00150501"/>
    <w:rsid w:val="00150CA4"/>
    <w:rsid w:val="00150CB4"/>
    <w:rsid w:val="00151EFC"/>
    <w:rsid w:val="00152350"/>
    <w:rsid w:val="0015311C"/>
    <w:rsid w:val="0015314A"/>
    <w:rsid w:val="001537BD"/>
    <w:rsid w:val="001537E3"/>
    <w:rsid w:val="00154243"/>
    <w:rsid w:val="0015478E"/>
    <w:rsid w:val="00154F5F"/>
    <w:rsid w:val="00155832"/>
    <w:rsid w:val="001558F4"/>
    <w:rsid w:val="00155B5A"/>
    <w:rsid w:val="00156FBA"/>
    <w:rsid w:val="001576F9"/>
    <w:rsid w:val="00157AD9"/>
    <w:rsid w:val="00157BC3"/>
    <w:rsid w:val="00157C4A"/>
    <w:rsid w:val="00160B5F"/>
    <w:rsid w:val="00160FB7"/>
    <w:rsid w:val="0016125E"/>
    <w:rsid w:val="001615DA"/>
    <w:rsid w:val="00161C85"/>
    <w:rsid w:val="00161E20"/>
    <w:rsid w:val="0016239E"/>
    <w:rsid w:val="00162613"/>
    <w:rsid w:val="001629C9"/>
    <w:rsid w:val="00162E49"/>
    <w:rsid w:val="00163941"/>
    <w:rsid w:val="00163B68"/>
    <w:rsid w:val="0016434A"/>
    <w:rsid w:val="00164783"/>
    <w:rsid w:val="00164C3B"/>
    <w:rsid w:val="00164D93"/>
    <w:rsid w:val="00164FCF"/>
    <w:rsid w:val="0016577E"/>
    <w:rsid w:val="00165979"/>
    <w:rsid w:val="0016661E"/>
    <w:rsid w:val="001669CC"/>
    <w:rsid w:val="00166D6A"/>
    <w:rsid w:val="00167824"/>
    <w:rsid w:val="00167FFE"/>
    <w:rsid w:val="001700E9"/>
    <w:rsid w:val="00170111"/>
    <w:rsid w:val="0017026B"/>
    <w:rsid w:val="0017038B"/>
    <w:rsid w:val="001706CC"/>
    <w:rsid w:val="001707A4"/>
    <w:rsid w:val="001709B8"/>
    <w:rsid w:val="00170BC0"/>
    <w:rsid w:val="00170DA7"/>
    <w:rsid w:val="00170E3C"/>
    <w:rsid w:val="001714B9"/>
    <w:rsid w:val="0017237C"/>
    <w:rsid w:val="00172BAE"/>
    <w:rsid w:val="001731B1"/>
    <w:rsid w:val="001736F8"/>
    <w:rsid w:val="00173A83"/>
    <w:rsid w:val="00174352"/>
    <w:rsid w:val="00174394"/>
    <w:rsid w:val="00174F07"/>
    <w:rsid w:val="001751C5"/>
    <w:rsid w:val="001754E4"/>
    <w:rsid w:val="00175673"/>
    <w:rsid w:val="0017572D"/>
    <w:rsid w:val="00175AF1"/>
    <w:rsid w:val="00176495"/>
    <w:rsid w:val="00176638"/>
    <w:rsid w:val="00176743"/>
    <w:rsid w:val="00176BFA"/>
    <w:rsid w:val="00176DED"/>
    <w:rsid w:val="00176E23"/>
    <w:rsid w:val="0017777D"/>
    <w:rsid w:val="00177FD3"/>
    <w:rsid w:val="001805A9"/>
    <w:rsid w:val="00180F82"/>
    <w:rsid w:val="001825EA"/>
    <w:rsid w:val="00182608"/>
    <w:rsid w:val="001829AD"/>
    <w:rsid w:val="00182AE5"/>
    <w:rsid w:val="00183535"/>
    <w:rsid w:val="001841FB"/>
    <w:rsid w:val="001846D0"/>
    <w:rsid w:val="0018485C"/>
    <w:rsid w:val="00184C6E"/>
    <w:rsid w:val="00184CAC"/>
    <w:rsid w:val="00185086"/>
    <w:rsid w:val="001854EF"/>
    <w:rsid w:val="001855AC"/>
    <w:rsid w:val="00185EEF"/>
    <w:rsid w:val="00186683"/>
    <w:rsid w:val="00186E95"/>
    <w:rsid w:val="00186F3F"/>
    <w:rsid w:val="00186F44"/>
    <w:rsid w:val="00187B00"/>
    <w:rsid w:val="00187B89"/>
    <w:rsid w:val="001902DF"/>
    <w:rsid w:val="0019133F"/>
    <w:rsid w:val="0019162F"/>
    <w:rsid w:val="00191697"/>
    <w:rsid w:val="00191ABA"/>
    <w:rsid w:val="00191EC9"/>
    <w:rsid w:val="00191F53"/>
    <w:rsid w:val="0019393F"/>
    <w:rsid w:val="00193BCB"/>
    <w:rsid w:val="00194344"/>
    <w:rsid w:val="00194455"/>
    <w:rsid w:val="001944BE"/>
    <w:rsid w:val="00194566"/>
    <w:rsid w:val="00194B03"/>
    <w:rsid w:val="00194D39"/>
    <w:rsid w:val="00194F65"/>
    <w:rsid w:val="001958D3"/>
    <w:rsid w:val="001959C7"/>
    <w:rsid w:val="001966A1"/>
    <w:rsid w:val="00196A0B"/>
    <w:rsid w:val="00197544"/>
    <w:rsid w:val="00197CE4"/>
    <w:rsid w:val="00197F23"/>
    <w:rsid w:val="001A0197"/>
    <w:rsid w:val="001A1BA6"/>
    <w:rsid w:val="001A1C10"/>
    <w:rsid w:val="001A1DC4"/>
    <w:rsid w:val="001A2FF5"/>
    <w:rsid w:val="001A339C"/>
    <w:rsid w:val="001A3AC2"/>
    <w:rsid w:val="001A3B89"/>
    <w:rsid w:val="001A4385"/>
    <w:rsid w:val="001A4DEA"/>
    <w:rsid w:val="001A4DFB"/>
    <w:rsid w:val="001A4F0D"/>
    <w:rsid w:val="001A5B4B"/>
    <w:rsid w:val="001A6B34"/>
    <w:rsid w:val="001A6B8F"/>
    <w:rsid w:val="001A71DF"/>
    <w:rsid w:val="001A71E3"/>
    <w:rsid w:val="001A7D38"/>
    <w:rsid w:val="001B05FB"/>
    <w:rsid w:val="001B0B6D"/>
    <w:rsid w:val="001B267B"/>
    <w:rsid w:val="001B26C2"/>
    <w:rsid w:val="001B2C4B"/>
    <w:rsid w:val="001B35D1"/>
    <w:rsid w:val="001B51A5"/>
    <w:rsid w:val="001B5E79"/>
    <w:rsid w:val="001B6529"/>
    <w:rsid w:val="001B65A2"/>
    <w:rsid w:val="001B6640"/>
    <w:rsid w:val="001B6CAB"/>
    <w:rsid w:val="001B71B3"/>
    <w:rsid w:val="001B797B"/>
    <w:rsid w:val="001B7A07"/>
    <w:rsid w:val="001B7B01"/>
    <w:rsid w:val="001C043B"/>
    <w:rsid w:val="001C0CA4"/>
    <w:rsid w:val="001C0F97"/>
    <w:rsid w:val="001C18C4"/>
    <w:rsid w:val="001C19C2"/>
    <w:rsid w:val="001C19FE"/>
    <w:rsid w:val="001C1AA6"/>
    <w:rsid w:val="001C2826"/>
    <w:rsid w:val="001C291B"/>
    <w:rsid w:val="001C2F4F"/>
    <w:rsid w:val="001C307B"/>
    <w:rsid w:val="001C30D1"/>
    <w:rsid w:val="001C34BE"/>
    <w:rsid w:val="001C4985"/>
    <w:rsid w:val="001C4D12"/>
    <w:rsid w:val="001C4DE3"/>
    <w:rsid w:val="001C51D3"/>
    <w:rsid w:val="001C5E4E"/>
    <w:rsid w:val="001C5FB8"/>
    <w:rsid w:val="001C6258"/>
    <w:rsid w:val="001C6EB3"/>
    <w:rsid w:val="001C737E"/>
    <w:rsid w:val="001C77C6"/>
    <w:rsid w:val="001C786B"/>
    <w:rsid w:val="001C7B9B"/>
    <w:rsid w:val="001C7EEE"/>
    <w:rsid w:val="001D01E8"/>
    <w:rsid w:val="001D04E0"/>
    <w:rsid w:val="001D0DD7"/>
    <w:rsid w:val="001D12D2"/>
    <w:rsid w:val="001D133E"/>
    <w:rsid w:val="001D3A6F"/>
    <w:rsid w:val="001D4444"/>
    <w:rsid w:val="001D4EB6"/>
    <w:rsid w:val="001D5465"/>
    <w:rsid w:val="001D57B5"/>
    <w:rsid w:val="001D5DCA"/>
    <w:rsid w:val="001D673E"/>
    <w:rsid w:val="001D6ACB"/>
    <w:rsid w:val="001D7095"/>
    <w:rsid w:val="001D7142"/>
    <w:rsid w:val="001D72D1"/>
    <w:rsid w:val="001D7B8F"/>
    <w:rsid w:val="001E00E5"/>
    <w:rsid w:val="001E0123"/>
    <w:rsid w:val="001E09A7"/>
    <w:rsid w:val="001E0B85"/>
    <w:rsid w:val="001E0CEB"/>
    <w:rsid w:val="001E147F"/>
    <w:rsid w:val="001E1FC8"/>
    <w:rsid w:val="001E226A"/>
    <w:rsid w:val="001E240C"/>
    <w:rsid w:val="001E25EA"/>
    <w:rsid w:val="001E2EBD"/>
    <w:rsid w:val="001E343F"/>
    <w:rsid w:val="001E39E3"/>
    <w:rsid w:val="001E3E51"/>
    <w:rsid w:val="001E4319"/>
    <w:rsid w:val="001E44B9"/>
    <w:rsid w:val="001E47C9"/>
    <w:rsid w:val="001E4932"/>
    <w:rsid w:val="001E4CA5"/>
    <w:rsid w:val="001E513E"/>
    <w:rsid w:val="001E5354"/>
    <w:rsid w:val="001E5AC6"/>
    <w:rsid w:val="001E5B69"/>
    <w:rsid w:val="001E65A6"/>
    <w:rsid w:val="001E67E2"/>
    <w:rsid w:val="001E73BB"/>
    <w:rsid w:val="001E752D"/>
    <w:rsid w:val="001E7787"/>
    <w:rsid w:val="001E7B5E"/>
    <w:rsid w:val="001E7BB8"/>
    <w:rsid w:val="001F077B"/>
    <w:rsid w:val="001F0808"/>
    <w:rsid w:val="001F0D4E"/>
    <w:rsid w:val="001F0D79"/>
    <w:rsid w:val="001F0DA6"/>
    <w:rsid w:val="001F0F11"/>
    <w:rsid w:val="001F18E5"/>
    <w:rsid w:val="001F190A"/>
    <w:rsid w:val="001F1BCE"/>
    <w:rsid w:val="001F201B"/>
    <w:rsid w:val="001F22A8"/>
    <w:rsid w:val="001F29E6"/>
    <w:rsid w:val="001F2A25"/>
    <w:rsid w:val="001F2AA2"/>
    <w:rsid w:val="001F2B81"/>
    <w:rsid w:val="001F2DD7"/>
    <w:rsid w:val="001F326F"/>
    <w:rsid w:val="001F3594"/>
    <w:rsid w:val="001F365F"/>
    <w:rsid w:val="001F3F94"/>
    <w:rsid w:val="001F4052"/>
    <w:rsid w:val="001F56F3"/>
    <w:rsid w:val="001F5732"/>
    <w:rsid w:val="001F6136"/>
    <w:rsid w:val="001F66DF"/>
    <w:rsid w:val="001F6B8B"/>
    <w:rsid w:val="001F7272"/>
    <w:rsid w:val="001F7414"/>
    <w:rsid w:val="001F7B78"/>
    <w:rsid w:val="002004F8"/>
    <w:rsid w:val="00200D32"/>
    <w:rsid w:val="00201283"/>
    <w:rsid w:val="00201317"/>
    <w:rsid w:val="00201702"/>
    <w:rsid w:val="0020181A"/>
    <w:rsid w:val="00201B35"/>
    <w:rsid w:val="00202233"/>
    <w:rsid w:val="002028A2"/>
    <w:rsid w:val="00202AFC"/>
    <w:rsid w:val="00203939"/>
    <w:rsid w:val="00203BC9"/>
    <w:rsid w:val="002042CE"/>
    <w:rsid w:val="00204541"/>
    <w:rsid w:val="00204AE7"/>
    <w:rsid w:val="00204FA8"/>
    <w:rsid w:val="002050C3"/>
    <w:rsid w:val="002052F3"/>
    <w:rsid w:val="00206957"/>
    <w:rsid w:val="00206AAB"/>
    <w:rsid w:val="00210025"/>
    <w:rsid w:val="002100A6"/>
    <w:rsid w:val="00210293"/>
    <w:rsid w:val="002104AF"/>
    <w:rsid w:val="00210C3E"/>
    <w:rsid w:val="00211913"/>
    <w:rsid w:val="00211C41"/>
    <w:rsid w:val="00211D4F"/>
    <w:rsid w:val="00212173"/>
    <w:rsid w:val="0021259E"/>
    <w:rsid w:val="00212A8F"/>
    <w:rsid w:val="00212FFF"/>
    <w:rsid w:val="00213195"/>
    <w:rsid w:val="002134F9"/>
    <w:rsid w:val="0021352A"/>
    <w:rsid w:val="0021359C"/>
    <w:rsid w:val="00213AF6"/>
    <w:rsid w:val="00213F19"/>
    <w:rsid w:val="002140E0"/>
    <w:rsid w:val="0021411C"/>
    <w:rsid w:val="00215100"/>
    <w:rsid w:val="00215CD5"/>
    <w:rsid w:val="00216480"/>
    <w:rsid w:val="002169D3"/>
    <w:rsid w:val="00220224"/>
    <w:rsid w:val="00220B3D"/>
    <w:rsid w:val="00220BB1"/>
    <w:rsid w:val="00220C02"/>
    <w:rsid w:val="00221F48"/>
    <w:rsid w:val="00222367"/>
    <w:rsid w:val="002229A4"/>
    <w:rsid w:val="0022314D"/>
    <w:rsid w:val="00223358"/>
    <w:rsid w:val="0022337B"/>
    <w:rsid w:val="00223612"/>
    <w:rsid w:val="00223A34"/>
    <w:rsid w:val="00223D94"/>
    <w:rsid w:val="00224562"/>
    <w:rsid w:val="002246C8"/>
    <w:rsid w:val="002246DB"/>
    <w:rsid w:val="00224B3E"/>
    <w:rsid w:val="00224ED9"/>
    <w:rsid w:val="0022538D"/>
    <w:rsid w:val="0022574B"/>
    <w:rsid w:val="002258ED"/>
    <w:rsid w:val="00225A12"/>
    <w:rsid w:val="00225BFF"/>
    <w:rsid w:val="002262AF"/>
    <w:rsid w:val="0022640C"/>
    <w:rsid w:val="00226848"/>
    <w:rsid w:val="00226D9D"/>
    <w:rsid w:val="00226FF3"/>
    <w:rsid w:val="002279CB"/>
    <w:rsid w:val="00227B7A"/>
    <w:rsid w:val="00227BB1"/>
    <w:rsid w:val="00227E69"/>
    <w:rsid w:val="002306F5"/>
    <w:rsid w:val="00230B74"/>
    <w:rsid w:val="00230E79"/>
    <w:rsid w:val="00231397"/>
    <w:rsid w:val="00231958"/>
    <w:rsid w:val="00231FD7"/>
    <w:rsid w:val="002323A1"/>
    <w:rsid w:val="00232656"/>
    <w:rsid w:val="00232789"/>
    <w:rsid w:val="00232F09"/>
    <w:rsid w:val="002336E1"/>
    <w:rsid w:val="002338EA"/>
    <w:rsid w:val="002341FB"/>
    <w:rsid w:val="00235881"/>
    <w:rsid w:val="00235BAD"/>
    <w:rsid w:val="00235DB9"/>
    <w:rsid w:val="0023602C"/>
    <w:rsid w:val="0023737E"/>
    <w:rsid w:val="0023748F"/>
    <w:rsid w:val="00237956"/>
    <w:rsid w:val="00237AA0"/>
    <w:rsid w:val="00237E25"/>
    <w:rsid w:val="00240288"/>
    <w:rsid w:val="00240512"/>
    <w:rsid w:val="00240876"/>
    <w:rsid w:val="00241029"/>
    <w:rsid w:val="0024146A"/>
    <w:rsid w:val="002414A5"/>
    <w:rsid w:val="00241A36"/>
    <w:rsid w:val="002427BD"/>
    <w:rsid w:val="0024328A"/>
    <w:rsid w:val="002445FB"/>
    <w:rsid w:val="00245F8C"/>
    <w:rsid w:val="002461FE"/>
    <w:rsid w:val="0024632E"/>
    <w:rsid w:val="00246878"/>
    <w:rsid w:val="00246A6E"/>
    <w:rsid w:val="002475D1"/>
    <w:rsid w:val="0025069E"/>
    <w:rsid w:val="002506B7"/>
    <w:rsid w:val="002508E0"/>
    <w:rsid w:val="00250A67"/>
    <w:rsid w:val="00250B68"/>
    <w:rsid w:val="0025104C"/>
    <w:rsid w:val="002518CD"/>
    <w:rsid w:val="00252D0E"/>
    <w:rsid w:val="00252D80"/>
    <w:rsid w:val="00253787"/>
    <w:rsid w:val="00254096"/>
    <w:rsid w:val="00254303"/>
    <w:rsid w:val="002543B9"/>
    <w:rsid w:val="00254C0B"/>
    <w:rsid w:val="00254DC7"/>
    <w:rsid w:val="00255C5F"/>
    <w:rsid w:val="0025658B"/>
    <w:rsid w:val="00256768"/>
    <w:rsid w:val="00256816"/>
    <w:rsid w:val="00256842"/>
    <w:rsid w:val="00256C4A"/>
    <w:rsid w:val="00257655"/>
    <w:rsid w:val="002609CB"/>
    <w:rsid w:val="00261AEC"/>
    <w:rsid w:val="00261CF9"/>
    <w:rsid w:val="00262580"/>
    <w:rsid w:val="00262854"/>
    <w:rsid w:val="00262887"/>
    <w:rsid w:val="00262CC6"/>
    <w:rsid w:val="00263066"/>
    <w:rsid w:val="002632A7"/>
    <w:rsid w:val="002634C8"/>
    <w:rsid w:val="00263B4E"/>
    <w:rsid w:val="00263F02"/>
    <w:rsid w:val="002640B6"/>
    <w:rsid w:val="00264960"/>
    <w:rsid w:val="00265011"/>
    <w:rsid w:val="00265479"/>
    <w:rsid w:val="00265700"/>
    <w:rsid w:val="002658E6"/>
    <w:rsid w:val="00266126"/>
    <w:rsid w:val="00267C5D"/>
    <w:rsid w:val="00267E0F"/>
    <w:rsid w:val="0027002C"/>
    <w:rsid w:val="00270796"/>
    <w:rsid w:val="002708E2"/>
    <w:rsid w:val="00270D6D"/>
    <w:rsid w:val="00270F5D"/>
    <w:rsid w:val="002712D4"/>
    <w:rsid w:val="00271903"/>
    <w:rsid w:val="002721FE"/>
    <w:rsid w:val="00272758"/>
    <w:rsid w:val="00272D1F"/>
    <w:rsid w:val="002731EB"/>
    <w:rsid w:val="00273355"/>
    <w:rsid w:val="002734DD"/>
    <w:rsid w:val="00273B85"/>
    <w:rsid w:val="00274471"/>
    <w:rsid w:val="002744ED"/>
    <w:rsid w:val="00275208"/>
    <w:rsid w:val="0027528C"/>
    <w:rsid w:val="00275C61"/>
    <w:rsid w:val="00275E51"/>
    <w:rsid w:val="00275EAE"/>
    <w:rsid w:val="00276091"/>
    <w:rsid w:val="00276266"/>
    <w:rsid w:val="00276279"/>
    <w:rsid w:val="00276D93"/>
    <w:rsid w:val="002772AF"/>
    <w:rsid w:val="00277AE7"/>
    <w:rsid w:val="00277F1D"/>
    <w:rsid w:val="00280321"/>
    <w:rsid w:val="002805D0"/>
    <w:rsid w:val="00281457"/>
    <w:rsid w:val="00281C93"/>
    <w:rsid w:val="00282BFA"/>
    <w:rsid w:val="002838D6"/>
    <w:rsid w:val="00283D20"/>
    <w:rsid w:val="00283E5C"/>
    <w:rsid w:val="00283FE0"/>
    <w:rsid w:val="00284002"/>
    <w:rsid w:val="0028490B"/>
    <w:rsid w:val="002853FB"/>
    <w:rsid w:val="0028555E"/>
    <w:rsid w:val="00285908"/>
    <w:rsid w:val="00285AEF"/>
    <w:rsid w:val="0028638B"/>
    <w:rsid w:val="0028676F"/>
    <w:rsid w:val="0028743B"/>
    <w:rsid w:val="00290164"/>
    <w:rsid w:val="002901DB"/>
    <w:rsid w:val="002905DF"/>
    <w:rsid w:val="002918D6"/>
    <w:rsid w:val="00292439"/>
    <w:rsid w:val="00292B52"/>
    <w:rsid w:val="00292CCE"/>
    <w:rsid w:val="0029319F"/>
    <w:rsid w:val="00293875"/>
    <w:rsid w:val="00293B92"/>
    <w:rsid w:val="002949D0"/>
    <w:rsid w:val="00294A6E"/>
    <w:rsid w:val="00294D9C"/>
    <w:rsid w:val="00294FA3"/>
    <w:rsid w:val="002952AA"/>
    <w:rsid w:val="002952DA"/>
    <w:rsid w:val="00295C8B"/>
    <w:rsid w:val="002967CB"/>
    <w:rsid w:val="00297852"/>
    <w:rsid w:val="002A04B1"/>
    <w:rsid w:val="002A07AD"/>
    <w:rsid w:val="002A0909"/>
    <w:rsid w:val="002A091F"/>
    <w:rsid w:val="002A0FE8"/>
    <w:rsid w:val="002A11A4"/>
    <w:rsid w:val="002A1FAB"/>
    <w:rsid w:val="002A214C"/>
    <w:rsid w:val="002A3465"/>
    <w:rsid w:val="002A3624"/>
    <w:rsid w:val="002A3F9B"/>
    <w:rsid w:val="002A40E8"/>
    <w:rsid w:val="002A513E"/>
    <w:rsid w:val="002A5515"/>
    <w:rsid w:val="002A574F"/>
    <w:rsid w:val="002A5BE1"/>
    <w:rsid w:val="002A6A2B"/>
    <w:rsid w:val="002A742A"/>
    <w:rsid w:val="002A77A0"/>
    <w:rsid w:val="002A7FC0"/>
    <w:rsid w:val="002B00B2"/>
    <w:rsid w:val="002B03FE"/>
    <w:rsid w:val="002B06F2"/>
    <w:rsid w:val="002B0B92"/>
    <w:rsid w:val="002B11D8"/>
    <w:rsid w:val="002B18B6"/>
    <w:rsid w:val="002B1BFB"/>
    <w:rsid w:val="002B287C"/>
    <w:rsid w:val="002B2A01"/>
    <w:rsid w:val="002B2F35"/>
    <w:rsid w:val="002B33C6"/>
    <w:rsid w:val="002B3469"/>
    <w:rsid w:val="002B358E"/>
    <w:rsid w:val="002B3844"/>
    <w:rsid w:val="002B3A65"/>
    <w:rsid w:val="002B42D0"/>
    <w:rsid w:val="002B453B"/>
    <w:rsid w:val="002B478B"/>
    <w:rsid w:val="002B4A5C"/>
    <w:rsid w:val="002B4EE6"/>
    <w:rsid w:val="002B5012"/>
    <w:rsid w:val="002B51C1"/>
    <w:rsid w:val="002B57AE"/>
    <w:rsid w:val="002B5EE8"/>
    <w:rsid w:val="002B690B"/>
    <w:rsid w:val="002B6A71"/>
    <w:rsid w:val="002B716E"/>
    <w:rsid w:val="002B7367"/>
    <w:rsid w:val="002B77EB"/>
    <w:rsid w:val="002B7BAD"/>
    <w:rsid w:val="002B7BB1"/>
    <w:rsid w:val="002B7D86"/>
    <w:rsid w:val="002B7DEA"/>
    <w:rsid w:val="002C02A9"/>
    <w:rsid w:val="002C03D0"/>
    <w:rsid w:val="002C072C"/>
    <w:rsid w:val="002C0D83"/>
    <w:rsid w:val="002C1136"/>
    <w:rsid w:val="002C12BD"/>
    <w:rsid w:val="002C1638"/>
    <w:rsid w:val="002C34DD"/>
    <w:rsid w:val="002C4340"/>
    <w:rsid w:val="002C466A"/>
    <w:rsid w:val="002C471E"/>
    <w:rsid w:val="002C4919"/>
    <w:rsid w:val="002C4B1E"/>
    <w:rsid w:val="002C4C7F"/>
    <w:rsid w:val="002C5AB8"/>
    <w:rsid w:val="002C6637"/>
    <w:rsid w:val="002C6750"/>
    <w:rsid w:val="002C6C24"/>
    <w:rsid w:val="002C7BAC"/>
    <w:rsid w:val="002C7C08"/>
    <w:rsid w:val="002D0295"/>
    <w:rsid w:val="002D0BBD"/>
    <w:rsid w:val="002D18AC"/>
    <w:rsid w:val="002D1919"/>
    <w:rsid w:val="002D1A24"/>
    <w:rsid w:val="002D2BEA"/>
    <w:rsid w:val="002D2D26"/>
    <w:rsid w:val="002D3A51"/>
    <w:rsid w:val="002D3B4D"/>
    <w:rsid w:val="002D403F"/>
    <w:rsid w:val="002D45EC"/>
    <w:rsid w:val="002D4B47"/>
    <w:rsid w:val="002D50C5"/>
    <w:rsid w:val="002D5874"/>
    <w:rsid w:val="002D5B7F"/>
    <w:rsid w:val="002D64FD"/>
    <w:rsid w:val="002D6A3C"/>
    <w:rsid w:val="002D7957"/>
    <w:rsid w:val="002D7B11"/>
    <w:rsid w:val="002E057A"/>
    <w:rsid w:val="002E06C0"/>
    <w:rsid w:val="002E1839"/>
    <w:rsid w:val="002E1F85"/>
    <w:rsid w:val="002E260B"/>
    <w:rsid w:val="002E2976"/>
    <w:rsid w:val="002E2A88"/>
    <w:rsid w:val="002E2BB7"/>
    <w:rsid w:val="002E32CF"/>
    <w:rsid w:val="002E32D6"/>
    <w:rsid w:val="002E3423"/>
    <w:rsid w:val="002E3AD3"/>
    <w:rsid w:val="002E605C"/>
    <w:rsid w:val="002E63A9"/>
    <w:rsid w:val="002E6A23"/>
    <w:rsid w:val="002E6A37"/>
    <w:rsid w:val="002E6B45"/>
    <w:rsid w:val="002E719F"/>
    <w:rsid w:val="002F0336"/>
    <w:rsid w:val="002F06D9"/>
    <w:rsid w:val="002F07F6"/>
    <w:rsid w:val="002F0A46"/>
    <w:rsid w:val="002F0AC4"/>
    <w:rsid w:val="002F0D13"/>
    <w:rsid w:val="002F1146"/>
    <w:rsid w:val="002F1660"/>
    <w:rsid w:val="002F1FF8"/>
    <w:rsid w:val="002F2593"/>
    <w:rsid w:val="002F286B"/>
    <w:rsid w:val="002F396F"/>
    <w:rsid w:val="002F39A4"/>
    <w:rsid w:val="002F3A3E"/>
    <w:rsid w:val="002F3E04"/>
    <w:rsid w:val="002F4198"/>
    <w:rsid w:val="002F45E5"/>
    <w:rsid w:val="002F50B5"/>
    <w:rsid w:val="002F53F6"/>
    <w:rsid w:val="002F546B"/>
    <w:rsid w:val="002F5667"/>
    <w:rsid w:val="002F5D1F"/>
    <w:rsid w:val="002F6121"/>
    <w:rsid w:val="002F6213"/>
    <w:rsid w:val="002F6A4A"/>
    <w:rsid w:val="002F71AA"/>
    <w:rsid w:val="002F71FE"/>
    <w:rsid w:val="002F75F3"/>
    <w:rsid w:val="002F7D5B"/>
    <w:rsid w:val="003001E4"/>
    <w:rsid w:val="00300621"/>
    <w:rsid w:val="003008C2"/>
    <w:rsid w:val="003011E7"/>
    <w:rsid w:val="0030148C"/>
    <w:rsid w:val="00302254"/>
    <w:rsid w:val="00302812"/>
    <w:rsid w:val="00302DD3"/>
    <w:rsid w:val="00302F1C"/>
    <w:rsid w:val="0030347E"/>
    <w:rsid w:val="003036E2"/>
    <w:rsid w:val="00303A3F"/>
    <w:rsid w:val="00303BAE"/>
    <w:rsid w:val="00303D06"/>
    <w:rsid w:val="00303EAF"/>
    <w:rsid w:val="00303F67"/>
    <w:rsid w:val="00303F69"/>
    <w:rsid w:val="003048DC"/>
    <w:rsid w:val="00304DFB"/>
    <w:rsid w:val="00304F56"/>
    <w:rsid w:val="003051A4"/>
    <w:rsid w:val="00306625"/>
    <w:rsid w:val="00306C60"/>
    <w:rsid w:val="00307522"/>
    <w:rsid w:val="00307E60"/>
    <w:rsid w:val="00310829"/>
    <w:rsid w:val="00310D27"/>
    <w:rsid w:val="003118D8"/>
    <w:rsid w:val="00311CBA"/>
    <w:rsid w:val="00311E3F"/>
    <w:rsid w:val="00312015"/>
    <w:rsid w:val="00312423"/>
    <w:rsid w:val="003128E9"/>
    <w:rsid w:val="00312A53"/>
    <w:rsid w:val="003131AB"/>
    <w:rsid w:val="00313915"/>
    <w:rsid w:val="00313B53"/>
    <w:rsid w:val="00314041"/>
    <w:rsid w:val="00314122"/>
    <w:rsid w:val="00314365"/>
    <w:rsid w:val="00314430"/>
    <w:rsid w:val="00314E97"/>
    <w:rsid w:val="0031566F"/>
    <w:rsid w:val="00315FE7"/>
    <w:rsid w:val="00316154"/>
    <w:rsid w:val="00316BD7"/>
    <w:rsid w:val="0031700A"/>
    <w:rsid w:val="003172CC"/>
    <w:rsid w:val="003173D5"/>
    <w:rsid w:val="00317F83"/>
    <w:rsid w:val="0032005B"/>
    <w:rsid w:val="00320140"/>
    <w:rsid w:val="0032063B"/>
    <w:rsid w:val="00320A1B"/>
    <w:rsid w:val="00320AF2"/>
    <w:rsid w:val="003229AB"/>
    <w:rsid w:val="00322AA5"/>
    <w:rsid w:val="00322CC9"/>
    <w:rsid w:val="00322EC6"/>
    <w:rsid w:val="003236C8"/>
    <w:rsid w:val="003237CB"/>
    <w:rsid w:val="003238DD"/>
    <w:rsid w:val="00323BE7"/>
    <w:rsid w:val="003241BF"/>
    <w:rsid w:val="003244D5"/>
    <w:rsid w:val="003252EC"/>
    <w:rsid w:val="003260E6"/>
    <w:rsid w:val="00326101"/>
    <w:rsid w:val="00326659"/>
    <w:rsid w:val="00326739"/>
    <w:rsid w:val="00326FD6"/>
    <w:rsid w:val="003278B6"/>
    <w:rsid w:val="00330481"/>
    <w:rsid w:val="003304A9"/>
    <w:rsid w:val="00330D8B"/>
    <w:rsid w:val="00331238"/>
    <w:rsid w:val="003316A2"/>
    <w:rsid w:val="00331C1A"/>
    <w:rsid w:val="00331F4A"/>
    <w:rsid w:val="00332061"/>
    <w:rsid w:val="003326C1"/>
    <w:rsid w:val="00332A2C"/>
    <w:rsid w:val="00332AEE"/>
    <w:rsid w:val="00332D4A"/>
    <w:rsid w:val="00332DFB"/>
    <w:rsid w:val="0033332A"/>
    <w:rsid w:val="003333A9"/>
    <w:rsid w:val="00333639"/>
    <w:rsid w:val="00333774"/>
    <w:rsid w:val="00333830"/>
    <w:rsid w:val="00333E0E"/>
    <w:rsid w:val="003347E4"/>
    <w:rsid w:val="003352F9"/>
    <w:rsid w:val="00335A2C"/>
    <w:rsid w:val="00335ACA"/>
    <w:rsid w:val="00336348"/>
    <w:rsid w:val="003371CE"/>
    <w:rsid w:val="00340316"/>
    <w:rsid w:val="0034073B"/>
    <w:rsid w:val="00340E86"/>
    <w:rsid w:val="00342079"/>
    <w:rsid w:val="003428CE"/>
    <w:rsid w:val="00342CEE"/>
    <w:rsid w:val="00342DE9"/>
    <w:rsid w:val="00343615"/>
    <w:rsid w:val="00343804"/>
    <w:rsid w:val="003443CC"/>
    <w:rsid w:val="00344BCE"/>
    <w:rsid w:val="00344DE8"/>
    <w:rsid w:val="00344F62"/>
    <w:rsid w:val="0034509E"/>
    <w:rsid w:val="00345389"/>
    <w:rsid w:val="00345777"/>
    <w:rsid w:val="0034611D"/>
    <w:rsid w:val="003465D4"/>
    <w:rsid w:val="00346E09"/>
    <w:rsid w:val="00346EA6"/>
    <w:rsid w:val="00346F3D"/>
    <w:rsid w:val="00347292"/>
    <w:rsid w:val="003472A3"/>
    <w:rsid w:val="003476C0"/>
    <w:rsid w:val="00347AFF"/>
    <w:rsid w:val="00347F55"/>
    <w:rsid w:val="0035070F"/>
    <w:rsid w:val="003508A2"/>
    <w:rsid w:val="00350A25"/>
    <w:rsid w:val="00351CC5"/>
    <w:rsid w:val="00352882"/>
    <w:rsid w:val="00352CF7"/>
    <w:rsid w:val="00352E83"/>
    <w:rsid w:val="00353299"/>
    <w:rsid w:val="0035344D"/>
    <w:rsid w:val="0035372F"/>
    <w:rsid w:val="00353B99"/>
    <w:rsid w:val="00353D07"/>
    <w:rsid w:val="0035425C"/>
    <w:rsid w:val="00354B82"/>
    <w:rsid w:val="00354C6A"/>
    <w:rsid w:val="00354FCD"/>
    <w:rsid w:val="0035533E"/>
    <w:rsid w:val="00355530"/>
    <w:rsid w:val="00355941"/>
    <w:rsid w:val="00355DC7"/>
    <w:rsid w:val="00356583"/>
    <w:rsid w:val="00356A43"/>
    <w:rsid w:val="00357276"/>
    <w:rsid w:val="003600A6"/>
    <w:rsid w:val="0036024F"/>
    <w:rsid w:val="00360655"/>
    <w:rsid w:val="0036151A"/>
    <w:rsid w:val="003615C8"/>
    <w:rsid w:val="00361C64"/>
    <w:rsid w:val="00363ED3"/>
    <w:rsid w:val="00364799"/>
    <w:rsid w:val="0036482B"/>
    <w:rsid w:val="00364A59"/>
    <w:rsid w:val="00364DD8"/>
    <w:rsid w:val="00365DD8"/>
    <w:rsid w:val="00366765"/>
    <w:rsid w:val="00366D1E"/>
    <w:rsid w:val="00366F1A"/>
    <w:rsid w:val="003670AB"/>
    <w:rsid w:val="00367416"/>
    <w:rsid w:val="00367480"/>
    <w:rsid w:val="00370254"/>
    <w:rsid w:val="003703E3"/>
    <w:rsid w:val="0037056F"/>
    <w:rsid w:val="003708DD"/>
    <w:rsid w:val="00370F9D"/>
    <w:rsid w:val="00371001"/>
    <w:rsid w:val="00371E91"/>
    <w:rsid w:val="003727EE"/>
    <w:rsid w:val="003729BA"/>
    <w:rsid w:val="00372D7E"/>
    <w:rsid w:val="00372FFD"/>
    <w:rsid w:val="0037435B"/>
    <w:rsid w:val="0037584B"/>
    <w:rsid w:val="00375B64"/>
    <w:rsid w:val="00375CE8"/>
    <w:rsid w:val="003763BF"/>
    <w:rsid w:val="0037655E"/>
    <w:rsid w:val="0037688D"/>
    <w:rsid w:val="00376A18"/>
    <w:rsid w:val="00377546"/>
    <w:rsid w:val="003777C3"/>
    <w:rsid w:val="003777E8"/>
    <w:rsid w:val="00380017"/>
    <w:rsid w:val="00380536"/>
    <w:rsid w:val="00380EEA"/>
    <w:rsid w:val="003817BB"/>
    <w:rsid w:val="00381AC1"/>
    <w:rsid w:val="003827EB"/>
    <w:rsid w:val="003829CA"/>
    <w:rsid w:val="003834EB"/>
    <w:rsid w:val="0038352C"/>
    <w:rsid w:val="0038355A"/>
    <w:rsid w:val="003839C0"/>
    <w:rsid w:val="00383A3E"/>
    <w:rsid w:val="00383A60"/>
    <w:rsid w:val="00383B49"/>
    <w:rsid w:val="00383B98"/>
    <w:rsid w:val="00383C35"/>
    <w:rsid w:val="003840E4"/>
    <w:rsid w:val="003844D9"/>
    <w:rsid w:val="00384680"/>
    <w:rsid w:val="00384DA8"/>
    <w:rsid w:val="0038515B"/>
    <w:rsid w:val="00385CD6"/>
    <w:rsid w:val="00385F1D"/>
    <w:rsid w:val="00385FE8"/>
    <w:rsid w:val="003861F2"/>
    <w:rsid w:val="00386484"/>
    <w:rsid w:val="003865C1"/>
    <w:rsid w:val="00386FB2"/>
    <w:rsid w:val="00387B75"/>
    <w:rsid w:val="00387BE3"/>
    <w:rsid w:val="003902DD"/>
    <w:rsid w:val="0039117F"/>
    <w:rsid w:val="00391891"/>
    <w:rsid w:val="00392B90"/>
    <w:rsid w:val="00392BF0"/>
    <w:rsid w:val="0039331C"/>
    <w:rsid w:val="00393561"/>
    <w:rsid w:val="003935CE"/>
    <w:rsid w:val="0039366B"/>
    <w:rsid w:val="003944A5"/>
    <w:rsid w:val="00394C6A"/>
    <w:rsid w:val="0039518C"/>
    <w:rsid w:val="003951C2"/>
    <w:rsid w:val="00395CD8"/>
    <w:rsid w:val="0039640A"/>
    <w:rsid w:val="003A12E3"/>
    <w:rsid w:val="003A19B9"/>
    <w:rsid w:val="003A1C00"/>
    <w:rsid w:val="003A1C43"/>
    <w:rsid w:val="003A1EB7"/>
    <w:rsid w:val="003A1FE5"/>
    <w:rsid w:val="003A22BE"/>
    <w:rsid w:val="003A28ED"/>
    <w:rsid w:val="003A363B"/>
    <w:rsid w:val="003A36C4"/>
    <w:rsid w:val="003A3DA7"/>
    <w:rsid w:val="003A40F7"/>
    <w:rsid w:val="003A4945"/>
    <w:rsid w:val="003A4D3D"/>
    <w:rsid w:val="003A4E02"/>
    <w:rsid w:val="003A50D0"/>
    <w:rsid w:val="003A5341"/>
    <w:rsid w:val="003A53CA"/>
    <w:rsid w:val="003A5EC6"/>
    <w:rsid w:val="003A655F"/>
    <w:rsid w:val="003A6E48"/>
    <w:rsid w:val="003A6EE3"/>
    <w:rsid w:val="003A73DD"/>
    <w:rsid w:val="003A777C"/>
    <w:rsid w:val="003A7AF8"/>
    <w:rsid w:val="003A7D66"/>
    <w:rsid w:val="003A7DDD"/>
    <w:rsid w:val="003B0455"/>
    <w:rsid w:val="003B04B4"/>
    <w:rsid w:val="003B053F"/>
    <w:rsid w:val="003B0A19"/>
    <w:rsid w:val="003B15E1"/>
    <w:rsid w:val="003B16FE"/>
    <w:rsid w:val="003B1E2B"/>
    <w:rsid w:val="003B2B44"/>
    <w:rsid w:val="003B2D16"/>
    <w:rsid w:val="003B2EAA"/>
    <w:rsid w:val="003B2EFE"/>
    <w:rsid w:val="003B2F7B"/>
    <w:rsid w:val="003B32EB"/>
    <w:rsid w:val="003B3905"/>
    <w:rsid w:val="003B3DEE"/>
    <w:rsid w:val="003B3F35"/>
    <w:rsid w:val="003B47C3"/>
    <w:rsid w:val="003B4D1F"/>
    <w:rsid w:val="003B5137"/>
    <w:rsid w:val="003B52EB"/>
    <w:rsid w:val="003B5814"/>
    <w:rsid w:val="003B5B01"/>
    <w:rsid w:val="003B5EDF"/>
    <w:rsid w:val="003B6028"/>
    <w:rsid w:val="003B6041"/>
    <w:rsid w:val="003B6D0B"/>
    <w:rsid w:val="003B6E11"/>
    <w:rsid w:val="003B702D"/>
    <w:rsid w:val="003B736E"/>
    <w:rsid w:val="003B75C1"/>
    <w:rsid w:val="003B7898"/>
    <w:rsid w:val="003C01AB"/>
    <w:rsid w:val="003C05D4"/>
    <w:rsid w:val="003C08FA"/>
    <w:rsid w:val="003C1512"/>
    <w:rsid w:val="003C179B"/>
    <w:rsid w:val="003C1890"/>
    <w:rsid w:val="003C1AE2"/>
    <w:rsid w:val="003C2502"/>
    <w:rsid w:val="003C25E8"/>
    <w:rsid w:val="003C277A"/>
    <w:rsid w:val="003C33C7"/>
    <w:rsid w:val="003C35BD"/>
    <w:rsid w:val="003C3E16"/>
    <w:rsid w:val="003C4071"/>
    <w:rsid w:val="003C413A"/>
    <w:rsid w:val="003C4301"/>
    <w:rsid w:val="003C479E"/>
    <w:rsid w:val="003C47A7"/>
    <w:rsid w:val="003C6686"/>
    <w:rsid w:val="003D00EA"/>
    <w:rsid w:val="003D03DB"/>
    <w:rsid w:val="003D0A80"/>
    <w:rsid w:val="003D0C03"/>
    <w:rsid w:val="003D1050"/>
    <w:rsid w:val="003D1540"/>
    <w:rsid w:val="003D1DB1"/>
    <w:rsid w:val="003D1E47"/>
    <w:rsid w:val="003D2934"/>
    <w:rsid w:val="003D2D86"/>
    <w:rsid w:val="003D335F"/>
    <w:rsid w:val="003D3AA7"/>
    <w:rsid w:val="003D3CA9"/>
    <w:rsid w:val="003D3CFC"/>
    <w:rsid w:val="003D40C4"/>
    <w:rsid w:val="003D4943"/>
    <w:rsid w:val="003D4A8E"/>
    <w:rsid w:val="003D4B2C"/>
    <w:rsid w:val="003D5388"/>
    <w:rsid w:val="003D6220"/>
    <w:rsid w:val="003D643A"/>
    <w:rsid w:val="003D645E"/>
    <w:rsid w:val="003D67D9"/>
    <w:rsid w:val="003D686A"/>
    <w:rsid w:val="003D6F08"/>
    <w:rsid w:val="003D70BE"/>
    <w:rsid w:val="003D7D1E"/>
    <w:rsid w:val="003D7D2A"/>
    <w:rsid w:val="003E0144"/>
    <w:rsid w:val="003E0364"/>
    <w:rsid w:val="003E0C4F"/>
    <w:rsid w:val="003E1161"/>
    <w:rsid w:val="003E1D68"/>
    <w:rsid w:val="003E1F92"/>
    <w:rsid w:val="003E2003"/>
    <w:rsid w:val="003E24AB"/>
    <w:rsid w:val="003E2B81"/>
    <w:rsid w:val="003E3078"/>
    <w:rsid w:val="003E316E"/>
    <w:rsid w:val="003E322B"/>
    <w:rsid w:val="003E3904"/>
    <w:rsid w:val="003E39BA"/>
    <w:rsid w:val="003E4A97"/>
    <w:rsid w:val="003E5680"/>
    <w:rsid w:val="003E5B7F"/>
    <w:rsid w:val="003E5F42"/>
    <w:rsid w:val="003E6BB4"/>
    <w:rsid w:val="003E7651"/>
    <w:rsid w:val="003E77AF"/>
    <w:rsid w:val="003F0431"/>
    <w:rsid w:val="003F0A54"/>
    <w:rsid w:val="003F0B5B"/>
    <w:rsid w:val="003F2160"/>
    <w:rsid w:val="003F2B21"/>
    <w:rsid w:val="003F3788"/>
    <w:rsid w:val="003F3AE3"/>
    <w:rsid w:val="003F3DE5"/>
    <w:rsid w:val="003F3EBF"/>
    <w:rsid w:val="003F4076"/>
    <w:rsid w:val="003F43B1"/>
    <w:rsid w:val="003F5C88"/>
    <w:rsid w:val="003F63DE"/>
    <w:rsid w:val="003F63F3"/>
    <w:rsid w:val="003F65E7"/>
    <w:rsid w:val="003F6DBF"/>
    <w:rsid w:val="003F7A97"/>
    <w:rsid w:val="003F7B37"/>
    <w:rsid w:val="003F7E7B"/>
    <w:rsid w:val="0040004C"/>
    <w:rsid w:val="00400E93"/>
    <w:rsid w:val="004010B4"/>
    <w:rsid w:val="004012DB"/>
    <w:rsid w:val="004014D0"/>
    <w:rsid w:val="00401650"/>
    <w:rsid w:val="004018A9"/>
    <w:rsid w:val="00401A3A"/>
    <w:rsid w:val="00402AEC"/>
    <w:rsid w:val="00402CD2"/>
    <w:rsid w:val="00402CD4"/>
    <w:rsid w:val="004037A1"/>
    <w:rsid w:val="00403AEA"/>
    <w:rsid w:val="00403D04"/>
    <w:rsid w:val="0040405A"/>
    <w:rsid w:val="00404CCE"/>
    <w:rsid w:val="0040503D"/>
    <w:rsid w:val="0040560E"/>
    <w:rsid w:val="00405AD6"/>
    <w:rsid w:val="00406B3F"/>
    <w:rsid w:val="00406D46"/>
    <w:rsid w:val="0040713F"/>
    <w:rsid w:val="004075E1"/>
    <w:rsid w:val="00407830"/>
    <w:rsid w:val="004078D7"/>
    <w:rsid w:val="00407A2A"/>
    <w:rsid w:val="00407F6D"/>
    <w:rsid w:val="004102FF"/>
    <w:rsid w:val="004106DE"/>
    <w:rsid w:val="0041107D"/>
    <w:rsid w:val="00411213"/>
    <w:rsid w:val="00411428"/>
    <w:rsid w:val="00411AA3"/>
    <w:rsid w:val="00412BE6"/>
    <w:rsid w:val="00412E1B"/>
    <w:rsid w:val="00412F94"/>
    <w:rsid w:val="00413757"/>
    <w:rsid w:val="00413D73"/>
    <w:rsid w:val="00414319"/>
    <w:rsid w:val="0041459A"/>
    <w:rsid w:val="00415A72"/>
    <w:rsid w:val="00415E70"/>
    <w:rsid w:val="004167E2"/>
    <w:rsid w:val="004173A4"/>
    <w:rsid w:val="00417AEE"/>
    <w:rsid w:val="004201A9"/>
    <w:rsid w:val="00420E35"/>
    <w:rsid w:val="00421055"/>
    <w:rsid w:val="004216F2"/>
    <w:rsid w:val="00422AD7"/>
    <w:rsid w:val="00422BC1"/>
    <w:rsid w:val="00422DDB"/>
    <w:rsid w:val="0042329D"/>
    <w:rsid w:val="004237BB"/>
    <w:rsid w:val="00423825"/>
    <w:rsid w:val="00423901"/>
    <w:rsid w:val="00424659"/>
    <w:rsid w:val="0042474F"/>
    <w:rsid w:val="004250F1"/>
    <w:rsid w:val="00425458"/>
    <w:rsid w:val="00425496"/>
    <w:rsid w:val="004254C7"/>
    <w:rsid w:val="00425707"/>
    <w:rsid w:val="00425BEA"/>
    <w:rsid w:val="00425C9A"/>
    <w:rsid w:val="00425FB1"/>
    <w:rsid w:val="00426519"/>
    <w:rsid w:val="0042697C"/>
    <w:rsid w:val="00427027"/>
    <w:rsid w:val="0042763F"/>
    <w:rsid w:val="00427719"/>
    <w:rsid w:val="004277DA"/>
    <w:rsid w:val="00427985"/>
    <w:rsid w:val="0043015C"/>
    <w:rsid w:val="004301E3"/>
    <w:rsid w:val="004318D9"/>
    <w:rsid w:val="00432C58"/>
    <w:rsid w:val="00432EAC"/>
    <w:rsid w:val="00432ED0"/>
    <w:rsid w:val="004330BE"/>
    <w:rsid w:val="004338A0"/>
    <w:rsid w:val="00434268"/>
    <w:rsid w:val="004344A8"/>
    <w:rsid w:val="00434D77"/>
    <w:rsid w:val="00434F9A"/>
    <w:rsid w:val="0043578F"/>
    <w:rsid w:val="00436A82"/>
    <w:rsid w:val="00437431"/>
    <w:rsid w:val="0043753A"/>
    <w:rsid w:val="00437AFC"/>
    <w:rsid w:val="00437C2A"/>
    <w:rsid w:val="004409FF"/>
    <w:rsid w:val="00440F43"/>
    <w:rsid w:val="004412FD"/>
    <w:rsid w:val="0044136A"/>
    <w:rsid w:val="004413DA"/>
    <w:rsid w:val="00441B0A"/>
    <w:rsid w:val="00441E78"/>
    <w:rsid w:val="004422D2"/>
    <w:rsid w:val="00442636"/>
    <w:rsid w:val="00442669"/>
    <w:rsid w:val="00442C30"/>
    <w:rsid w:val="00443173"/>
    <w:rsid w:val="00443E04"/>
    <w:rsid w:val="004443BC"/>
    <w:rsid w:val="004447FC"/>
    <w:rsid w:val="004455FD"/>
    <w:rsid w:val="00445607"/>
    <w:rsid w:val="0044565B"/>
    <w:rsid w:val="0044620C"/>
    <w:rsid w:val="00447913"/>
    <w:rsid w:val="00447996"/>
    <w:rsid w:val="004501EA"/>
    <w:rsid w:val="0045047E"/>
    <w:rsid w:val="00450649"/>
    <w:rsid w:val="00450682"/>
    <w:rsid w:val="00450D17"/>
    <w:rsid w:val="00450E0D"/>
    <w:rsid w:val="004510E0"/>
    <w:rsid w:val="0045178D"/>
    <w:rsid w:val="00451AF0"/>
    <w:rsid w:val="00451CDB"/>
    <w:rsid w:val="0045234A"/>
    <w:rsid w:val="0045264F"/>
    <w:rsid w:val="00452D24"/>
    <w:rsid w:val="004530BA"/>
    <w:rsid w:val="00454328"/>
    <w:rsid w:val="004559B4"/>
    <w:rsid w:val="00455BAB"/>
    <w:rsid w:val="004563D3"/>
    <w:rsid w:val="004567F7"/>
    <w:rsid w:val="0045685D"/>
    <w:rsid w:val="00456A13"/>
    <w:rsid w:val="00456AAE"/>
    <w:rsid w:val="00456AE6"/>
    <w:rsid w:val="00456F62"/>
    <w:rsid w:val="00457091"/>
    <w:rsid w:val="00457B7C"/>
    <w:rsid w:val="00457F55"/>
    <w:rsid w:val="00460283"/>
    <w:rsid w:val="00461731"/>
    <w:rsid w:val="0046192D"/>
    <w:rsid w:val="00461E80"/>
    <w:rsid w:val="00462859"/>
    <w:rsid w:val="00462C19"/>
    <w:rsid w:val="00462D41"/>
    <w:rsid w:val="0046392B"/>
    <w:rsid w:val="00463A72"/>
    <w:rsid w:val="00463A96"/>
    <w:rsid w:val="00464115"/>
    <w:rsid w:val="004642FF"/>
    <w:rsid w:val="00464D7F"/>
    <w:rsid w:val="004652BE"/>
    <w:rsid w:val="00465463"/>
    <w:rsid w:val="00465536"/>
    <w:rsid w:val="0046577B"/>
    <w:rsid w:val="004657BD"/>
    <w:rsid w:val="00466217"/>
    <w:rsid w:val="00466450"/>
    <w:rsid w:val="00467F0F"/>
    <w:rsid w:val="004700E3"/>
    <w:rsid w:val="0047019F"/>
    <w:rsid w:val="0047056E"/>
    <w:rsid w:val="0047075B"/>
    <w:rsid w:val="00470A33"/>
    <w:rsid w:val="00473357"/>
    <w:rsid w:val="004735DC"/>
    <w:rsid w:val="00473617"/>
    <w:rsid w:val="0047399E"/>
    <w:rsid w:val="00474001"/>
    <w:rsid w:val="0047413C"/>
    <w:rsid w:val="00474439"/>
    <w:rsid w:val="0047455B"/>
    <w:rsid w:val="00474BE8"/>
    <w:rsid w:val="004754A0"/>
    <w:rsid w:val="0047595A"/>
    <w:rsid w:val="00475A60"/>
    <w:rsid w:val="00475B9E"/>
    <w:rsid w:val="00476260"/>
    <w:rsid w:val="004764CD"/>
    <w:rsid w:val="0047666B"/>
    <w:rsid w:val="00476D3B"/>
    <w:rsid w:val="00476E0C"/>
    <w:rsid w:val="004770A8"/>
    <w:rsid w:val="004773E7"/>
    <w:rsid w:val="004776A4"/>
    <w:rsid w:val="00477804"/>
    <w:rsid w:val="004778A8"/>
    <w:rsid w:val="00477ABC"/>
    <w:rsid w:val="004807F4"/>
    <w:rsid w:val="004809F7"/>
    <w:rsid w:val="00481434"/>
    <w:rsid w:val="004816CC"/>
    <w:rsid w:val="00481AFA"/>
    <w:rsid w:val="00482028"/>
    <w:rsid w:val="004820A2"/>
    <w:rsid w:val="00482B5A"/>
    <w:rsid w:val="00483306"/>
    <w:rsid w:val="0048352B"/>
    <w:rsid w:val="0048355F"/>
    <w:rsid w:val="00483C16"/>
    <w:rsid w:val="004847DA"/>
    <w:rsid w:val="00484CC4"/>
    <w:rsid w:val="00485394"/>
    <w:rsid w:val="00485EBD"/>
    <w:rsid w:val="0048668D"/>
    <w:rsid w:val="00486853"/>
    <w:rsid w:val="004870BC"/>
    <w:rsid w:val="00487312"/>
    <w:rsid w:val="004873E6"/>
    <w:rsid w:val="004878ED"/>
    <w:rsid w:val="00487AF5"/>
    <w:rsid w:val="00490075"/>
    <w:rsid w:val="00490759"/>
    <w:rsid w:val="004907D5"/>
    <w:rsid w:val="00490C99"/>
    <w:rsid w:val="0049162F"/>
    <w:rsid w:val="004924FB"/>
    <w:rsid w:val="00492505"/>
    <w:rsid w:val="00492920"/>
    <w:rsid w:val="004929C1"/>
    <w:rsid w:val="00492BDE"/>
    <w:rsid w:val="00492EA7"/>
    <w:rsid w:val="00493180"/>
    <w:rsid w:val="004967D5"/>
    <w:rsid w:val="00496A8E"/>
    <w:rsid w:val="00496B1D"/>
    <w:rsid w:val="00496E9D"/>
    <w:rsid w:val="004A0601"/>
    <w:rsid w:val="004A0B55"/>
    <w:rsid w:val="004A0D42"/>
    <w:rsid w:val="004A18D3"/>
    <w:rsid w:val="004A2454"/>
    <w:rsid w:val="004A2B71"/>
    <w:rsid w:val="004A32F8"/>
    <w:rsid w:val="004A35D5"/>
    <w:rsid w:val="004A5459"/>
    <w:rsid w:val="004A622B"/>
    <w:rsid w:val="004A6794"/>
    <w:rsid w:val="004A67A6"/>
    <w:rsid w:val="004A69A9"/>
    <w:rsid w:val="004A7660"/>
    <w:rsid w:val="004A7917"/>
    <w:rsid w:val="004A7B9D"/>
    <w:rsid w:val="004A7D14"/>
    <w:rsid w:val="004B19CC"/>
    <w:rsid w:val="004B1F9A"/>
    <w:rsid w:val="004B2363"/>
    <w:rsid w:val="004B2CBA"/>
    <w:rsid w:val="004B2F39"/>
    <w:rsid w:val="004B3025"/>
    <w:rsid w:val="004B3320"/>
    <w:rsid w:val="004B35DC"/>
    <w:rsid w:val="004B3A98"/>
    <w:rsid w:val="004B3B5B"/>
    <w:rsid w:val="004B4283"/>
    <w:rsid w:val="004B4A8A"/>
    <w:rsid w:val="004B4A95"/>
    <w:rsid w:val="004B5AF8"/>
    <w:rsid w:val="004B6310"/>
    <w:rsid w:val="004B70F8"/>
    <w:rsid w:val="004B7548"/>
    <w:rsid w:val="004B7E01"/>
    <w:rsid w:val="004C0471"/>
    <w:rsid w:val="004C0B94"/>
    <w:rsid w:val="004C0E4B"/>
    <w:rsid w:val="004C0EB6"/>
    <w:rsid w:val="004C1176"/>
    <w:rsid w:val="004C1AF1"/>
    <w:rsid w:val="004C1EE2"/>
    <w:rsid w:val="004C1EFB"/>
    <w:rsid w:val="004C238C"/>
    <w:rsid w:val="004C29C7"/>
    <w:rsid w:val="004C2F8D"/>
    <w:rsid w:val="004C3C76"/>
    <w:rsid w:val="004C4740"/>
    <w:rsid w:val="004C4DAE"/>
    <w:rsid w:val="004C4F20"/>
    <w:rsid w:val="004C5004"/>
    <w:rsid w:val="004C52D1"/>
    <w:rsid w:val="004C5D2D"/>
    <w:rsid w:val="004C60DA"/>
    <w:rsid w:val="004C66B1"/>
    <w:rsid w:val="004C6EB6"/>
    <w:rsid w:val="004C768F"/>
    <w:rsid w:val="004C7DF8"/>
    <w:rsid w:val="004C7F0B"/>
    <w:rsid w:val="004D0284"/>
    <w:rsid w:val="004D0470"/>
    <w:rsid w:val="004D1EA6"/>
    <w:rsid w:val="004D2034"/>
    <w:rsid w:val="004D2B68"/>
    <w:rsid w:val="004D2BC0"/>
    <w:rsid w:val="004D2FA3"/>
    <w:rsid w:val="004D304C"/>
    <w:rsid w:val="004D3120"/>
    <w:rsid w:val="004D32C9"/>
    <w:rsid w:val="004D3A3B"/>
    <w:rsid w:val="004D3AAE"/>
    <w:rsid w:val="004D3CD6"/>
    <w:rsid w:val="004D3D94"/>
    <w:rsid w:val="004D43CF"/>
    <w:rsid w:val="004D4F2A"/>
    <w:rsid w:val="004D510D"/>
    <w:rsid w:val="004D5239"/>
    <w:rsid w:val="004D5A76"/>
    <w:rsid w:val="004D5B57"/>
    <w:rsid w:val="004D5CD7"/>
    <w:rsid w:val="004D6663"/>
    <w:rsid w:val="004D6926"/>
    <w:rsid w:val="004D7475"/>
    <w:rsid w:val="004E0DDA"/>
    <w:rsid w:val="004E0FEE"/>
    <w:rsid w:val="004E1461"/>
    <w:rsid w:val="004E1DA8"/>
    <w:rsid w:val="004E1F5E"/>
    <w:rsid w:val="004E22F5"/>
    <w:rsid w:val="004E2584"/>
    <w:rsid w:val="004E2F54"/>
    <w:rsid w:val="004E39FF"/>
    <w:rsid w:val="004E4179"/>
    <w:rsid w:val="004E44A1"/>
    <w:rsid w:val="004E4B2E"/>
    <w:rsid w:val="004E4BC9"/>
    <w:rsid w:val="004E5486"/>
    <w:rsid w:val="004E5540"/>
    <w:rsid w:val="004E5F2E"/>
    <w:rsid w:val="004E60BF"/>
    <w:rsid w:val="004E64C3"/>
    <w:rsid w:val="004E669E"/>
    <w:rsid w:val="004E6788"/>
    <w:rsid w:val="004E7476"/>
    <w:rsid w:val="004E787B"/>
    <w:rsid w:val="004E7D48"/>
    <w:rsid w:val="004F056F"/>
    <w:rsid w:val="004F096F"/>
    <w:rsid w:val="004F0A7D"/>
    <w:rsid w:val="004F0BD9"/>
    <w:rsid w:val="004F0CA4"/>
    <w:rsid w:val="004F14A1"/>
    <w:rsid w:val="004F1670"/>
    <w:rsid w:val="004F1BFB"/>
    <w:rsid w:val="004F211C"/>
    <w:rsid w:val="004F22DD"/>
    <w:rsid w:val="004F24BC"/>
    <w:rsid w:val="004F28E3"/>
    <w:rsid w:val="004F2E10"/>
    <w:rsid w:val="004F3126"/>
    <w:rsid w:val="004F3194"/>
    <w:rsid w:val="004F36F6"/>
    <w:rsid w:val="004F3D15"/>
    <w:rsid w:val="004F3F7F"/>
    <w:rsid w:val="004F43B7"/>
    <w:rsid w:val="004F4885"/>
    <w:rsid w:val="004F4CEE"/>
    <w:rsid w:val="004F4FDB"/>
    <w:rsid w:val="004F5B56"/>
    <w:rsid w:val="004F5D4F"/>
    <w:rsid w:val="004F5E06"/>
    <w:rsid w:val="004F606A"/>
    <w:rsid w:val="004F6891"/>
    <w:rsid w:val="004F6C88"/>
    <w:rsid w:val="004F7463"/>
    <w:rsid w:val="004F7A67"/>
    <w:rsid w:val="00500166"/>
    <w:rsid w:val="00500626"/>
    <w:rsid w:val="00500945"/>
    <w:rsid w:val="00501A3F"/>
    <w:rsid w:val="00501FCC"/>
    <w:rsid w:val="00502791"/>
    <w:rsid w:val="00502B0E"/>
    <w:rsid w:val="00503CAE"/>
    <w:rsid w:val="005044FA"/>
    <w:rsid w:val="00504950"/>
    <w:rsid w:val="00504AE7"/>
    <w:rsid w:val="00504BC6"/>
    <w:rsid w:val="00504C6E"/>
    <w:rsid w:val="005055EC"/>
    <w:rsid w:val="00505D0B"/>
    <w:rsid w:val="00506338"/>
    <w:rsid w:val="00506C98"/>
    <w:rsid w:val="0050716D"/>
    <w:rsid w:val="00507A7F"/>
    <w:rsid w:val="00507C95"/>
    <w:rsid w:val="00507D70"/>
    <w:rsid w:val="0051067E"/>
    <w:rsid w:val="005108B0"/>
    <w:rsid w:val="00511640"/>
    <w:rsid w:val="00511DDF"/>
    <w:rsid w:val="00512C2D"/>
    <w:rsid w:val="0051377D"/>
    <w:rsid w:val="005140E4"/>
    <w:rsid w:val="005149F9"/>
    <w:rsid w:val="00514A92"/>
    <w:rsid w:val="00515044"/>
    <w:rsid w:val="00516052"/>
    <w:rsid w:val="00516297"/>
    <w:rsid w:val="00516DCD"/>
    <w:rsid w:val="00516F4E"/>
    <w:rsid w:val="005200EC"/>
    <w:rsid w:val="005202D4"/>
    <w:rsid w:val="0052039C"/>
    <w:rsid w:val="005207C0"/>
    <w:rsid w:val="00520AF3"/>
    <w:rsid w:val="00520FEA"/>
    <w:rsid w:val="0052160D"/>
    <w:rsid w:val="00521EA3"/>
    <w:rsid w:val="00521FE1"/>
    <w:rsid w:val="0052234B"/>
    <w:rsid w:val="005227FE"/>
    <w:rsid w:val="00522BA3"/>
    <w:rsid w:val="005234F4"/>
    <w:rsid w:val="00523EDC"/>
    <w:rsid w:val="00524E33"/>
    <w:rsid w:val="00525286"/>
    <w:rsid w:val="005254F2"/>
    <w:rsid w:val="00525C1B"/>
    <w:rsid w:val="00525DCF"/>
    <w:rsid w:val="00525F69"/>
    <w:rsid w:val="00526029"/>
    <w:rsid w:val="005261E7"/>
    <w:rsid w:val="00526377"/>
    <w:rsid w:val="00526698"/>
    <w:rsid w:val="00526EDD"/>
    <w:rsid w:val="005270FD"/>
    <w:rsid w:val="00527385"/>
    <w:rsid w:val="00527B33"/>
    <w:rsid w:val="00531247"/>
    <w:rsid w:val="0053131A"/>
    <w:rsid w:val="0053159C"/>
    <w:rsid w:val="00532133"/>
    <w:rsid w:val="00532EFB"/>
    <w:rsid w:val="005330BF"/>
    <w:rsid w:val="005333E7"/>
    <w:rsid w:val="005339CA"/>
    <w:rsid w:val="00533A57"/>
    <w:rsid w:val="00533B7D"/>
    <w:rsid w:val="00533DD8"/>
    <w:rsid w:val="005347EA"/>
    <w:rsid w:val="00535725"/>
    <w:rsid w:val="0053579C"/>
    <w:rsid w:val="00535CF3"/>
    <w:rsid w:val="00535E2B"/>
    <w:rsid w:val="00536056"/>
    <w:rsid w:val="005364E0"/>
    <w:rsid w:val="00536762"/>
    <w:rsid w:val="00536774"/>
    <w:rsid w:val="005368D6"/>
    <w:rsid w:val="00536FC3"/>
    <w:rsid w:val="00537948"/>
    <w:rsid w:val="00540263"/>
    <w:rsid w:val="00540BA3"/>
    <w:rsid w:val="00540F39"/>
    <w:rsid w:val="0054166E"/>
    <w:rsid w:val="00541978"/>
    <w:rsid w:val="00541D17"/>
    <w:rsid w:val="00542605"/>
    <w:rsid w:val="00542D36"/>
    <w:rsid w:val="005437FA"/>
    <w:rsid w:val="00543C46"/>
    <w:rsid w:val="00543D8C"/>
    <w:rsid w:val="0054430E"/>
    <w:rsid w:val="0054595A"/>
    <w:rsid w:val="00545A5C"/>
    <w:rsid w:val="00545DD4"/>
    <w:rsid w:val="0054647F"/>
    <w:rsid w:val="005465D7"/>
    <w:rsid w:val="00546E42"/>
    <w:rsid w:val="00546F19"/>
    <w:rsid w:val="00546F44"/>
    <w:rsid w:val="0054780E"/>
    <w:rsid w:val="005505EF"/>
    <w:rsid w:val="00550BE8"/>
    <w:rsid w:val="00551111"/>
    <w:rsid w:val="00551158"/>
    <w:rsid w:val="005518D2"/>
    <w:rsid w:val="00552071"/>
    <w:rsid w:val="005522F2"/>
    <w:rsid w:val="005525AB"/>
    <w:rsid w:val="005528EA"/>
    <w:rsid w:val="00552B78"/>
    <w:rsid w:val="00552F8E"/>
    <w:rsid w:val="0055302A"/>
    <w:rsid w:val="00553814"/>
    <w:rsid w:val="00554516"/>
    <w:rsid w:val="005548FD"/>
    <w:rsid w:val="00554C90"/>
    <w:rsid w:val="005552C7"/>
    <w:rsid w:val="005556DD"/>
    <w:rsid w:val="00555D54"/>
    <w:rsid w:val="005578DE"/>
    <w:rsid w:val="005601B4"/>
    <w:rsid w:val="005611A5"/>
    <w:rsid w:val="0056124B"/>
    <w:rsid w:val="00561AA0"/>
    <w:rsid w:val="00561CC7"/>
    <w:rsid w:val="005623AB"/>
    <w:rsid w:val="005625DA"/>
    <w:rsid w:val="0056268C"/>
    <w:rsid w:val="00563AAF"/>
    <w:rsid w:val="00563BAD"/>
    <w:rsid w:val="00564547"/>
    <w:rsid w:val="00564EAD"/>
    <w:rsid w:val="00565024"/>
    <w:rsid w:val="005651B8"/>
    <w:rsid w:val="00565347"/>
    <w:rsid w:val="005654BD"/>
    <w:rsid w:val="0056564E"/>
    <w:rsid w:val="0056592D"/>
    <w:rsid w:val="00565A7D"/>
    <w:rsid w:val="00565CCA"/>
    <w:rsid w:val="005666CD"/>
    <w:rsid w:val="005668B8"/>
    <w:rsid w:val="00566CB5"/>
    <w:rsid w:val="00566DA3"/>
    <w:rsid w:val="00567215"/>
    <w:rsid w:val="005677B6"/>
    <w:rsid w:val="00567B5D"/>
    <w:rsid w:val="00567CE8"/>
    <w:rsid w:val="005700E7"/>
    <w:rsid w:val="00570255"/>
    <w:rsid w:val="0057057B"/>
    <w:rsid w:val="00570E07"/>
    <w:rsid w:val="005719E0"/>
    <w:rsid w:val="00571AE3"/>
    <w:rsid w:val="00572014"/>
    <w:rsid w:val="00572025"/>
    <w:rsid w:val="0057226A"/>
    <w:rsid w:val="005723C2"/>
    <w:rsid w:val="005725B1"/>
    <w:rsid w:val="005725D8"/>
    <w:rsid w:val="005725DA"/>
    <w:rsid w:val="0057295C"/>
    <w:rsid w:val="00572D97"/>
    <w:rsid w:val="00572F52"/>
    <w:rsid w:val="005738A2"/>
    <w:rsid w:val="00574181"/>
    <w:rsid w:val="00574674"/>
    <w:rsid w:val="0057472A"/>
    <w:rsid w:val="005758CA"/>
    <w:rsid w:val="00575CA0"/>
    <w:rsid w:val="005760F3"/>
    <w:rsid w:val="00576FEA"/>
    <w:rsid w:val="005776B3"/>
    <w:rsid w:val="00577B53"/>
    <w:rsid w:val="0058015B"/>
    <w:rsid w:val="005802DA"/>
    <w:rsid w:val="00580B7A"/>
    <w:rsid w:val="00580E58"/>
    <w:rsid w:val="005812CD"/>
    <w:rsid w:val="00581542"/>
    <w:rsid w:val="005819CD"/>
    <w:rsid w:val="00581F7A"/>
    <w:rsid w:val="00582068"/>
    <w:rsid w:val="00583119"/>
    <w:rsid w:val="00583194"/>
    <w:rsid w:val="00583303"/>
    <w:rsid w:val="0058394A"/>
    <w:rsid w:val="00583C91"/>
    <w:rsid w:val="00583E60"/>
    <w:rsid w:val="005842E1"/>
    <w:rsid w:val="0058450C"/>
    <w:rsid w:val="00584B36"/>
    <w:rsid w:val="00584F3A"/>
    <w:rsid w:val="0058570F"/>
    <w:rsid w:val="005859ED"/>
    <w:rsid w:val="00585B73"/>
    <w:rsid w:val="00586313"/>
    <w:rsid w:val="005868DE"/>
    <w:rsid w:val="00586AE2"/>
    <w:rsid w:val="00587060"/>
    <w:rsid w:val="0058783B"/>
    <w:rsid w:val="00587C8C"/>
    <w:rsid w:val="00590053"/>
    <w:rsid w:val="005901E9"/>
    <w:rsid w:val="005904F3"/>
    <w:rsid w:val="005908A2"/>
    <w:rsid w:val="00590F84"/>
    <w:rsid w:val="00591163"/>
    <w:rsid w:val="00591311"/>
    <w:rsid w:val="005914DA"/>
    <w:rsid w:val="00591872"/>
    <w:rsid w:val="005918F8"/>
    <w:rsid w:val="00592443"/>
    <w:rsid w:val="00592493"/>
    <w:rsid w:val="00592626"/>
    <w:rsid w:val="005930F2"/>
    <w:rsid w:val="0059370E"/>
    <w:rsid w:val="00593983"/>
    <w:rsid w:val="005939E1"/>
    <w:rsid w:val="00594F1F"/>
    <w:rsid w:val="005953B4"/>
    <w:rsid w:val="005953D9"/>
    <w:rsid w:val="00595E49"/>
    <w:rsid w:val="00596227"/>
    <w:rsid w:val="00596936"/>
    <w:rsid w:val="00596AAB"/>
    <w:rsid w:val="00596B1F"/>
    <w:rsid w:val="00596CBF"/>
    <w:rsid w:val="00597191"/>
    <w:rsid w:val="00597AD7"/>
    <w:rsid w:val="00597B40"/>
    <w:rsid w:val="00597BF7"/>
    <w:rsid w:val="00597F13"/>
    <w:rsid w:val="005A04AF"/>
    <w:rsid w:val="005A0900"/>
    <w:rsid w:val="005A0D1E"/>
    <w:rsid w:val="005A0EC1"/>
    <w:rsid w:val="005A1413"/>
    <w:rsid w:val="005A1ED3"/>
    <w:rsid w:val="005A23B2"/>
    <w:rsid w:val="005A25B7"/>
    <w:rsid w:val="005A2D35"/>
    <w:rsid w:val="005A2DEA"/>
    <w:rsid w:val="005A2F96"/>
    <w:rsid w:val="005A320A"/>
    <w:rsid w:val="005A3624"/>
    <w:rsid w:val="005A40F1"/>
    <w:rsid w:val="005A41AF"/>
    <w:rsid w:val="005A4302"/>
    <w:rsid w:val="005A45CD"/>
    <w:rsid w:val="005A46F6"/>
    <w:rsid w:val="005A4A59"/>
    <w:rsid w:val="005A4EA8"/>
    <w:rsid w:val="005A573B"/>
    <w:rsid w:val="005A5758"/>
    <w:rsid w:val="005A5A56"/>
    <w:rsid w:val="005A68A2"/>
    <w:rsid w:val="005A6E4D"/>
    <w:rsid w:val="005A6F73"/>
    <w:rsid w:val="005A7203"/>
    <w:rsid w:val="005A7D98"/>
    <w:rsid w:val="005B052F"/>
    <w:rsid w:val="005B08D5"/>
    <w:rsid w:val="005B0AB8"/>
    <w:rsid w:val="005B0AF2"/>
    <w:rsid w:val="005B122F"/>
    <w:rsid w:val="005B1878"/>
    <w:rsid w:val="005B1C71"/>
    <w:rsid w:val="005B221C"/>
    <w:rsid w:val="005B271E"/>
    <w:rsid w:val="005B28B6"/>
    <w:rsid w:val="005B47EC"/>
    <w:rsid w:val="005B4976"/>
    <w:rsid w:val="005B4D52"/>
    <w:rsid w:val="005B4ED0"/>
    <w:rsid w:val="005B5257"/>
    <w:rsid w:val="005B562F"/>
    <w:rsid w:val="005B5EC9"/>
    <w:rsid w:val="005B5F5E"/>
    <w:rsid w:val="005B6100"/>
    <w:rsid w:val="005B6772"/>
    <w:rsid w:val="005B7128"/>
    <w:rsid w:val="005B759A"/>
    <w:rsid w:val="005B7620"/>
    <w:rsid w:val="005C0442"/>
    <w:rsid w:val="005C05CE"/>
    <w:rsid w:val="005C0A44"/>
    <w:rsid w:val="005C0A6D"/>
    <w:rsid w:val="005C0DA7"/>
    <w:rsid w:val="005C0FE5"/>
    <w:rsid w:val="005C139B"/>
    <w:rsid w:val="005C144E"/>
    <w:rsid w:val="005C21DB"/>
    <w:rsid w:val="005C2542"/>
    <w:rsid w:val="005C281F"/>
    <w:rsid w:val="005C2B50"/>
    <w:rsid w:val="005C2B5C"/>
    <w:rsid w:val="005C2B76"/>
    <w:rsid w:val="005C3077"/>
    <w:rsid w:val="005C3BBB"/>
    <w:rsid w:val="005C3E46"/>
    <w:rsid w:val="005C43E0"/>
    <w:rsid w:val="005C43FA"/>
    <w:rsid w:val="005C4ED3"/>
    <w:rsid w:val="005C57F9"/>
    <w:rsid w:val="005C5971"/>
    <w:rsid w:val="005C59D6"/>
    <w:rsid w:val="005C5E37"/>
    <w:rsid w:val="005C6C88"/>
    <w:rsid w:val="005C735B"/>
    <w:rsid w:val="005C7AA9"/>
    <w:rsid w:val="005D0393"/>
    <w:rsid w:val="005D04E3"/>
    <w:rsid w:val="005D0AF4"/>
    <w:rsid w:val="005D0F0B"/>
    <w:rsid w:val="005D1D13"/>
    <w:rsid w:val="005D2711"/>
    <w:rsid w:val="005D2BD9"/>
    <w:rsid w:val="005D2BF1"/>
    <w:rsid w:val="005D3E89"/>
    <w:rsid w:val="005D408D"/>
    <w:rsid w:val="005D49C7"/>
    <w:rsid w:val="005D4D98"/>
    <w:rsid w:val="005D4E4E"/>
    <w:rsid w:val="005D5875"/>
    <w:rsid w:val="005D5E2B"/>
    <w:rsid w:val="005D6CD9"/>
    <w:rsid w:val="005D6E36"/>
    <w:rsid w:val="005D7A27"/>
    <w:rsid w:val="005D7BF2"/>
    <w:rsid w:val="005D7EE4"/>
    <w:rsid w:val="005E047D"/>
    <w:rsid w:val="005E14C8"/>
    <w:rsid w:val="005E15B6"/>
    <w:rsid w:val="005E2151"/>
    <w:rsid w:val="005E22DD"/>
    <w:rsid w:val="005E2A85"/>
    <w:rsid w:val="005E4048"/>
    <w:rsid w:val="005E4934"/>
    <w:rsid w:val="005E4C34"/>
    <w:rsid w:val="005E4D97"/>
    <w:rsid w:val="005E4ED7"/>
    <w:rsid w:val="005E4FF4"/>
    <w:rsid w:val="005E5302"/>
    <w:rsid w:val="005E5639"/>
    <w:rsid w:val="005E614D"/>
    <w:rsid w:val="005E668C"/>
    <w:rsid w:val="005E7708"/>
    <w:rsid w:val="005E7C3F"/>
    <w:rsid w:val="005F012E"/>
    <w:rsid w:val="005F0154"/>
    <w:rsid w:val="005F0944"/>
    <w:rsid w:val="005F0B33"/>
    <w:rsid w:val="005F1002"/>
    <w:rsid w:val="005F14D7"/>
    <w:rsid w:val="005F153A"/>
    <w:rsid w:val="005F1C29"/>
    <w:rsid w:val="005F2799"/>
    <w:rsid w:val="005F3453"/>
    <w:rsid w:val="005F36F3"/>
    <w:rsid w:val="005F4002"/>
    <w:rsid w:val="005F4A65"/>
    <w:rsid w:val="005F508A"/>
    <w:rsid w:val="005F5D62"/>
    <w:rsid w:val="005F6820"/>
    <w:rsid w:val="005F68DA"/>
    <w:rsid w:val="005F6BFA"/>
    <w:rsid w:val="005F6F3F"/>
    <w:rsid w:val="005F71EB"/>
    <w:rsid w:val="005F7343"/>
    <w:rsid w:val="005F7D2B"/>
    <w:rsid w:val="006005FB"/>
    <w:rsid w:val="0060064B"/>
    <w:rsid w:val="006006D1"/>
    <w:rsid w:val="00600AE3"/>
    <w:rsid w:val="00601A6A"/>
    <w:rsid w:val="00601FD0"/>
    <w:rsid w:val="00602322"/>
    <w:rsid w:val="00602876"/>
    <w:rsid w:val="00602B26"/>
    <w:rsid w:val="00602D18"/>
    <w:rsid w:val="0060342B"/>
    <w:rsid w:val="00603BFE"/>
    <w:rsid w:val="00604443"/>
    <w:rsid w:val="006047C4"/>
    <w:rsid w:val="006048A3"/>
    <w:rsid w:val="00604E99"/>
    <w:rsid w:val="00605130"/>
    <w:rsid w:val="0060517A"/>
    <w:rsid w:val="00605F0C"/>
    <w:rsid w:val="00605F4E"/>
    <w:rsid w:val="0060614A"/>
    <w:rsid w:val="00606657"/>
    <w:rsid w:val="00606801"/>
    <w:rsid w:val="00606EF0"/>
    <w:rsid w:val="006074A7"/>
    <w:rsid w:val="00610138"/>
    <w:rsid w:val="006103FD"/>
    <w:rsid w:val="00610B55"/>
    <w:rsid w:val="0061107B"/>
    <w:rsid w:val="00611381"/>
    <w:rsid w:val="0061169B"/>
    <w:rsid w:val="00611823"/>
    <w:rsid w:val="00612363"/>
    <w:rsid w:val="00612472"/>
    <w:rsid w:val="0061288C"/>
    <w:rsid w:val="00612A68"/>
    <w:rsid w:val="00612D98"/>
    <w:rsid w:val="00613247"/>
    <w:rsid w:val="00613355"/>
    <w:rsid w:val="006134BA"/>
    <w:rsid w:val="006138BA"/>
    <w:rsid w:val="00613BBB"/>
    <w:rsid w:val="00613ED4"/>
    <w:rsid w:val="0061438B"/>
    <w:rsid w:val="0061481E"/>
    <w:rsid w:val="00614AE9"/>
    <w:rsid w:val="00614B2D"/>
    <w:rsid w:val="00614CA0"/>
    <w:rsid w:val="0061511D"/>
    <w:rsid w:val="00615980"/>
    <w:rsid w:val="00615EF6"/>
    <w:rsid w:val="00616A50"/>
    <w:rsid w:val="00616CB5"/>
    <w:rsid w:val="00617D55"/>
    <w:rsid w:val="00617E18"/>
    <w:rsid w:val="00617FAF"/>
    <w:rsid w:val="00620770"/>
    <w:rsid w:val="00620D8D"/>
    <w:rsid w:val="0062131F"/>
    <w:rsid w:val="00621546"/>
    <w:rsid w:val="0062154C"/>
    <w:rsid w:val="00621714"/>
    <w:rsid w:val="00621CF2"/>
    <w:rsid w:val="00621FB1"/>
    <w:rsid w:val="0062293A"/>
    <w:rsid w:val="00623129"/>
    <w:rsid w:val="0062316D"/>
    <w:rsid w:val="006234BB"/>
    <w:rsid w:val="0062376B"/>
    <w:rsid w:val="00623833"/>
    <w:rsid w:val="00624EF0"/>
    <w:rsid w:val="006261F2"/>
    <w:rsid w:val="00626560"/>
    <w:rsid w:val="00626A6D"/>
    <w:rsid w:val="00626CF1"/>
    <w:rsid w:val="006273E0"/>
    <w:rsid w:val="00627E08"/>
    <w:rsid w:val="00631D8D"/>
    <w:rsid w:val="006322A1"/>
    <w:rsid w:val="006326ED"/>
    <w:rsid w:val="0063291D"/>
    <w:rsid w:val="00632985"/>
    <w:rsid w:val="00632EF7"/>
    <w:rsid w:val="006330B2"/>
    <w:rsid w:val="0063319D"/>
    <w:rsid w:val="0063378D"/>
    <w:rsid w:val="006346E9"/>
    <w:rsid w:val="006350A6"/>
    <w:rsid w:val="00635B64"/>
    <w:rsid w:val="006367B0"/>
    <w:rsid w:val="00636909"/>
    <w:rsid w:val="00636C76"/>
    <w:rsid w:val="00636DC3"/>
    <w:rsid w:val="00637F5B"/>
    <w:rsid w:val="0064008F"/>
    <w:rsid w:val="00640EF0"/>
    <w:rsid w:val="00640F65"/>
    <w:rsid w:val="0064235A"/>
    <w:rsid w:val="006428A0"/>
    <w:rsid w:val="00642C5A"/>
    <w:rsid w:val="00642D32"/>
    <w:rsid w:val="00643CDB"/>
    <w:rsid w:val="00644263"/>
    <w:rsid w:val="006452D1"/>
    <w:rsid w:val="00645438"/>
    <w:rsid w:val="00645444"/>
    <w:rsid w:val="0064585F"/>
    <w:rsid w:val="00645900"/>
    <w:rsid w:val="0064609B"/>
    <w:rsid w:val="00646109"/>
    <w:rsid w:val="00646771"/>
    <w:rsid w:val="00646A3D"/>
    <w:rsid w:val="00646A9A"/>
    <w:rsid w:val="00646CD0"/>
    <w:rsid w:val="00646D5A"/>
    <w:rsid w:val="006470AC"/>
    <w:rsid w:val="00650A75"/>
    <w:rsid w:val="00650BCB"/>
    <w:rsid w:val="00650DFC"/>
    <w:rsid w:val="006511BE"/>
    <w:rsid w:val="006514F5"/>
    <w:rsid w:val="00651A6B"/>
    <w:rsid w:val="00651B48"/>
    <w:rsid w:val="00651C45"/>
    <w:rsid w:val="00651C54"/>
    <w:rsid w:val="00651F2B"/>
    <w:rsid w:val="00652207"/>
    <w:rsid w:val="00652443"/>
    <w:rsid w:val="006524E5"/>
    <w:rsid w:val="00652F87"/>
    <w:rsid w:val="00652FAD"/>
    <w:rsid w:val="006532B8"/>
    <w:rsid w:val="0065353C"/>
    <w:rsid w:val="006535FF"/>
    <w:rsid w:val="00654AD8"/>
    <w:rsid w:val="00656584"/>
    <w:rsid w:val="0065676D"/>
    <w:rsid w:val="00656823"/>
    <w:rsid w:val="0065701F"/>
    <w:rsid w:val="006571E8"/>
    <w:rsid w:val="00657507"/>
    <w:rsid w:val="006575A2"/>
    <w:rsid w:val="00657726"/>
    <w:rsid w:val="00657D16"/>
    <w:rsid w:val="0066004F"/>
    <w:rsid w:val="00660551"/>
    <w:rsid w:val="006611B5"/>
    <w:rsid w:val="006614C7"/>
    <w:rsid w:val="00661C2B"/>
    <w:rsid w:val="00661CE3"/>
    <w:rsid w:val="00662028"/>
    <w:rsid w:val="00662F46"/>
    <w:rsid w:val="00663F2F"/>
    <w:rsid w:val="00664480"/>
    <w:rsid w:val="006649B6"/>
    <w:rsid w:val="00664BB5"/>
    <w:rsid w:val="00665714"/>
    <w:rsid w:val="00665FAC"/>
    <w:rsid w:val="006663A5"/>
    <w:rsid w:val="00666CD4"/>
    <w:rsid w:val="00666E03"/>
    <w:rsid w:val="006677D5"/>
    <w:rsid w:val="00667803"/>
    <w:rsid w:val="0066780D"/>
    <w:rsid w:val="00667D04"/>
    <w:rsid w:val="00667DFE"/>
    <w:rsid w:val="00670599"/>
    <w:rsid w:val="006705DB"/>
    <w:rsid w:val="0067111F"/>
    <w:rsid w:val="006712A8"/>
    <w:rsid w:val="00671704"/>
    <w:rsid w:val="00671A3C"/>
    <w:rsid w:val="00671DD5"/>
    <w:rsid w:val="00672441"/>
    <w:rsid w:val="00672919"/>
    <w:rsid w:val="00672922"/>
    <w:rsid w:val="00672B90"/>
    <w:rsid w:val="0067312E"/>
    <w:rsid w:val="0067428B"/>
    <w:rsid w:val="006746E4"/>
    <w:rsid w:val="006747C0"/>
    <w:rsid w:val="00674A5D"/>
    <w:rsid w:val="00674B29"/>
    <w:rsid w:val="00674D98"/>
    <w:rsid w:val="00675E78"/>
    <w:rsid w:val="00676100"/>
    <w:rsid w:val="00676134"/>
    <w:rsid w:val="006761F7"/>
    <w:rsid w:val="0067656F"/>
    <w:rsid w:val="0067675E"/>
    <w:rsid w:val="00676889"/>
    <w:rsid w:val="006771E5"/>
    <w:rsid w:val="006801E6"/>
    <w:rsid w:val="0068081D"/>
    <w:rsid w:val="00680B78"/>
    <w:rsid w:val="00681BA0"/>
    <w:rsid w:val="00682024"/>
    <w:rsid w:val="00682516"/>
    <w:rsid w:val="00682867"/>
    <w:rsid w:val="00682998"/>
    <w:rsid w:val="00683A95"/>
    <w:rsid w:val="00683C4E"/>
    <w:rsid w:val="0068465C"/>
    <w:rsid w:val="006846C3"/>
    <w:rsid w:val="00684AC4"/>
    <w:rsid w:val="00684C44"/>
    <w:rsid w:val="006851E2"/>
    <w:rsid w:val="0068600F"/>
    <w:rsid w:val="0068602D"/>
    <w:rsid w:val="0068616C"/>
    <w:rsid w:val="006864F4"/>
    <w:rsid w:val="00686C2C"/>
    <w:rsid w:val="00686C7E"/>
    <w:rsid w:val="006872F5"/>
    <w:rsid w:val="006873B6"/>
    <w:rsid w:val="00687B9C"/>
    <w:rsid w:val="00690179"/>
    <w:rsid w:val="0069097A"/>
    <w:rsid w:val="00690D3F"/>
    <w:rsid w:val="00690E4D"/>
    <w:rsid w:val="00690FF3"/>
    <w:rsid w:val="006916C3"/>
    <w:rsid w:val="006916E3"/>
    <w:rsid w:val="00691817"/>
    <w:rsid w:val="00691D23"/>
    <w:rsid w:val="00691D44"/>
    <w:rsid w:val="00691FC0"/>
    <w:rsid w:val="00692A73"/>
    <w:rsid w:val="00692DD8"/>
    <w:rsid w:val="00693053"/>
    <w:rsid w:val="00693309"/>
    <w:rsid w:val="00693B87"/>
    <w:rsid w:val="00693E5B"/>
    <w:rsid w:val="006945C5"/>
    <w:rsid w:val="006945F2"/>
    <w:rsid w:val="0069468C"/>
    <w:rsid w:val="006948C0"/>
    <w:rsid w:val="00695077"/>
    <w:rsid w:val="00695817"/>
    <w:rsid w:val="006958AF"/>
    <w:rsid w:val="00695D41"/>
    <w:rsid w:val="00695EFB"/>
    <w:rsid w:val="00696A36"/>
    <w:rsid w:val="00697364"/>
    <w:rsid w:val="00697AEE"/>
    <w:rsid w:val="00697EAF"/>
    <w:rsid w:val="006A09BE"/>
    <w:rsid w:val="006A0A51"/>
    <w:rsid w:val="006A0C0B"/>
    <w:rsid w:val="006A1391"/>
    <w:rsid w:val="006A16FE"/>
    <w:rsid w:val="006A189A"/>
    <w:rsid w:val="006A27F3"/>
    <w:rsid w:val="006A2CAF"/>
    <w:rsid w:val="006A3180"/>
    <w:rsid w:val="006A3F0B"/>
    <w:rsid w:val="006A40EB"/>
    <w:rsid w:val="006A441E"/>
    <w:rsid w:val="006A4692"/>
    <w:rsid w:val="006A54A2"/>
    <w:rsid w:val="006A5A96"/>
    <w:rsid w:val="006A6135"/>
    <w:rsid w:val="006A62D3"/>
    <w:rsid w:val="006A6557"/>
    <w:rsid w:val="006A65F0"/>
    <w:rsid w:val="006A6D2F"/>
    <w:rsid w:val="006A6DDA"/>
    <w:rsid w:val="006A6E31"/>
    <w:rsid w:val="006A6F60"/>
    <w:rsid w:val="006A7727"/>
    <w:rsid w:val="006A78E6"/>
    <w:rsid w:val="006A7A8B"/>
    <w:rsid w:val="006A7BDB"/>
    <w:rsid w:val="006B02A7"/>
    <w:rsid w:val="006B053E"/>
    <w:rsid w:val="006B109C"/>
    <w:rsid w:val="006B16B8"/>
    <w:rsid w:val="006B18E4"/>
    <w:rsid w:val="006B1C11"/>
    <w:rsid w:val="006B1C31"/>
    <w:rsid w:val="006B217E"/>
    <w:rsid w:val="006B2384"/>
    <w:rsid w:val="006B23AE"/>
    <w:rsid w:val="006B2875"/>
    <w:rsid w:val="006B2A6C"/>
    <w:rsid w:val="006B3D52"/>
    <w:rsid w:val="006B4284"/>
    <w:rsid w:val="006B4D0E"/>
    <w:rsid w:val="006B4D92"/>
    <w:rsid w:val="006B4EC4"/>
    <w:rsid w:val="006B5783"/>
    <w:rsid w:val="006B57A1"/>
    <w:rsid w:val="006B5B95"/>
    <w:rsid w:val="006B5D19"/>
    <w:rsid w:val="006B5F1F"/>
    <w:rsid w:val="006B5FF6"/>
    <w:rsid w:val="006B651D"/>
    <w:rsid w:val="006B6540"/>
    <w:rsid w:val="006B6E34"/>
    <w:rsid w:val="006B7B0F"/>
    <w:rsid w:val="006B7BE6"/>
    <w:rsid w:val="006B7CA2"/>
    <w:rsid w:val="006C08F9"/>
    <w:rsid w:val="006C08FA"/>
    <w:rsid w:val="006C13CD"/>
    <w:rsid w:val="006C1553"/>
    <w:rsid w:val="006C1C83"/>
    <w:rsid w:val="006C21F1"/>
    <w:rsid w:val="006C2B6B"/>
    <w:rsid w:val="006C313B"/>
    <w:rsid w:val="006C3C2D"/>
    <w:rsid w:val="006C3D2E"/>
    <w:rsid w:val="006C4736"/>
    <w:rsid w:val="006C483C"/>
    <w:rsid w:val="006C4B64"/>
    <w:rsid w:val="006C4EE3"/>
    <w:rsid w:val="006C51B3"/>
    <w:rsid w:val="006C5336"/>
    <w:rsid w:val="006C545A"/>
    <w:rsid w:val="006C5AEE"/>
    <w:rsid w:val="006C5E22"/>
    <w:rsid w:val="006C5E8F"/>
    <w:rsid w:val="006C60DB"/>
    <w:rsid w:val="006C61B1"/>
    <w:rsid w:val="006C667D"/>
    <w:rsid w:val="006C66E9"/>
    <w:rsid w:val="006C6D3C"/>
    <w:rsid w:val="006C74DC"/>
    <w:rsid w:val="006D03BC"/>
    <w:rsid w:val="006D21AD"/>
    <w:rsid w:val="006D2418"/>
    <w:rsid w:val="006D270B"/>
    <w:rsid w:val="006D2D9F"/>
    <w:rsid w:val="006D39DA"/>
    <w:rsid w:val="006D473C"/>
    <w:rsid w:val="006D54F0"/>
    <w:rsid w:val="006D566D"/>
    <w:rsid w:val="006D5A23"/>
    <w:rsid w:val="006D6AD8"/>
    <w:rsid w:val="006D6E40"/>
    <w:rsid w:val="006E0142"/>
    <w:rsid w:val="006E0144"/>
    <w:rsid w:val="006E088B"/>
    <w:rsid w:val="006E0B18"/>
    <w:rsid w:val="006E0C55"/>
    <w:rsid w:val="006E0C86"/>
    <w:rsid w:val="006E0D92"/>
    <w:rsid w:val="006E12C5"/>
    <w:rsid w:val="006E15B3"/>
    <w:rsid w:val="006E1683"/>
    <w:rsid w:val="006E24AD"/>
    <w:rsid w:val="006E2895"/>
    <w:rsid w:val="006E2940"/>
    <w:rsid w:val="006E2CE6"/>
    <w:rsid w:val="006E3066"/>
    <w:rsid w:val="006E32DD"/>
    <w:rsid w:val="006E343B"/>
    <w:rsid w:val="006E3574"/>
    <w:rsid w:val="006E3634"/>
    <w:rsid w:val="006E3899"/>
    <w:rsid w:val="006E3E01"/>
    <w:rsid w:val="006E3F32"/>
    <w:rsid w:val="006E4DC8"/>
    <w:rsid w:val="006E566B"/>
    <w:rsid w:val="006E5BE4"/>
    <w:rsid w:val="006E6288"/>
    <w:rsid w:val="006E67E4"/>
    <w:rsid w:val="006E69A6"/>
    <w:rsid w:val="006F1147"/>
    <w:rsid w:val="006F138E"/>
    <w:rsid w:val="006F2168"/>
    <w:rsid w:val="006F234D"/>
    <w:rsid w:val="006F2434"/>
    <w:rsid w:val="006F249E"/>
    <w:rsid w:val="006F2E85"/>
    <w:rsid w:val="006F3210"/>
    <w:rsid w:val="006F3573"/>
    <w:rsid w:val="006F3960"/>
    <w:rsid w:val="006F3B5C"/>
    <w:rsid w:val="006F41C1"/>
    <w:rsid w:val="006F434D"/>
    <w:rsid w:val="006F4500"/>
    <w:rsid w:val="006F56B1"/>
    <w:rsid w:val="006F68F9"/>
    <w:rsid w:val="006F6EB9"/>
    <w:rsid w:val="006F72FF"/>
    <w:rsid w:val="006F74E4"/>
    <w:rsid w:val="006F7958"/>
    <w:rsid w:val="006F7B26"/>
    <w:rsid w:val="00700AA2"/>
    <w:rsid w:val="007010CF"/>
    <w:rsid w:val="007012A7"/>
    <w:rsid w:val="00702450"/>
    <w:rsid w:val="00702580"/>
    <w:rsid w:val="00702587"/>
    <w:rsid w:val="00702980"/>
    <w:rsid w:val="00702A5D"/>
    <w:rsid w:val="00702B09"/>
    <w:rsid w:val="00703366"/>
    <w:rsid w:val="00703664"/>
    <w:rsid w:val="0070458F"/>
    <w:rsid w:val="007047B0"/>
    <w:rsid w:val="00704BC2"/>
    <w:rsid w:val="007050AC"/>
    <w:rsid w:val="00705619"/>
    <w:rsid w:val="007059D1"/>
    <w:rsid w:val="00705A4D"/>
    <w:rsid w:val="00705DD4"/>
    <w:rsid w:val="007060FE"/>
    <w:rsid w:val="007061D8"/>
    <w:rsid w:val="00706725"/>
    <w:rsid w:val="007070C3"/>
    <w:rsid w:val="00707383"/>
    <w:rsid w:val="00707AD4"/>
    <w:rsid w:val="00707D90"/>
    <w:rsid w:val="00707E75"/>
    <w:rsid w:val="0071018B"/>
    <w:rsid w:val="00710D99"/>
    <w:rsid w:val="007111E4"/>
    <w:rsid w:val="0071162D"/>
    <w:rsid w:val="00711983"/>
    <w:rsid w:val="00712AD3"/>
    <w:rsid w:val="00712BF1"/>
    <w:rsid w:val="00712CBB"/>
    <w:rsid w:val="00713038"/>
    <w:rsid w:val="00713123"/>
    <w:rsid w:val="007132C3"/>
    <w:rsid w:val="00713609"/>
    <w:rsid w:val="007145EA"/>
    <w:rsid w:val="00714EED"/>
    <w:rsid w:val="0071520D"/>
    <w:rsid w:val="00716A33"/>
    <w:rsid w:val="00717034"/>
    <w:rsid w:val="0071737F"/>
    <w:rsid w:val="0071745D"/>
    <w:rsid w:val="00717B46"/>
    <w:rsid w:val="007202E9"/>
    <w:rsid w:val="00720625"/>
    <w:rsid w:val="00720975"/>
    <w:rsid w:val="00720B7D"/>
    <w:rsid w:val="00720BAC"/>
    <w:rsid w:val="00720C22"/>
    <w:rsid w:val="00720CE8"/>
    <w:rsid w:val="00720D6A"/>
    <w:rsid w:val="00720E2D"/>
    <w:rsid w:val="00721BBB"/>
    <w:rsid w:val="00722312"/>
    <w:rsid w:val="007224A4"/>
    <w:rsid w:val="00722FE1"/>
    <w:rsid w:val="00723689"/>
    <w:rsid w:val="00723843"/>
    <w:rsid w:val="00723B34"/>
    <w:rsid w:val="00724F48"/>
    <w:rsid w:val="00724F92"/>
    <w:rsid w:val="00725441"/>
    <w:rsid w:val="00726076"/>
    <w:rsid w:val="007264B2"/>
    <w:rsid w:val="0072684C"/>
    <w:rsid w:val="00726B46"/>
    <w:rsid w:val="00727F70"/>
    <w:rsid w:val="0073057F"/>
    <w:rsid w:val="007305AE"/>
    <w:rsid w:val="00730F28"/>
    <w:rsid w:val="00731310"/>
    <w:rsid w:val="007317B7"/>
    <w:rsid w:val="0073180C"/>
    <w:rsid w:val="00732A70"/>
    <w:rsid w:val="00733159"/>
    <w:rsid w:val="0073387B"/>
    <w:rsid w:val="00733E6B"/>
    <w:rsid w:val="00733FD6"/>
    <w:rsid w:val="00734BC1"/>
    <w:rsid w:val="00734D7F"/>
    <w:rsid w:val="00734E04"/>
    <w:rsid w:val="00734F65"/>
    <w:rsid w:val="00735350"/>
    <w:rsid w:val="00735679"/>
    <w:rsid w:val="007371C7"/>
    <w:rsid w:val="0073756A"/>
    <w:rsid w:val="00737AEA"/>
    <w:rsid w:val="00741BC6"/>
    <w:rsid w:val="00742A11"/>
    <w:rsid w:val="00743CB5"/>
    <w:rsid w:val="00744A40"/>
    <w:rsid w:val="00744BD8"/>
    <w:rsid w:val="00745235"/>
    <w:rsid w:val="007459EE"/>
    <w:rsid w:val="00745EBB"/>
    <w:rsid w:val="00746274"/>
    <w:rsid w:val="007466F3"/>
    <w:rsid w:val="00746D78"/>
    <w:rsid w:val="007473B7"/>
    <w:rsid w:val="00747440"/>
    <w:rsid w:val="0074745F"/>
    <w:rsid w:val="0075033D"/>
    <w:rsid w:val="00750DD7"/>
    <w:rsid w:val="007513B1"/>
    <w:rsid w:val="007515BA"/>
    <w:rsid w:val="007528FF"/>
    <w:rsid w:val="00752C18"/>
    <w:rsid w:val="00752D80"/>
    <w:rsid w:val="00753670"/>
    <w:rsid w:val="00753F64"/>
    <w:rsid w:val="00754B75"/>
    <w:rsid w:val="00754D95"/>
    <w:rsid w:val="00754F63"/>
    <w:rsid w:val="007553E7"/>
    <w:rsid w:val="00755756"/>
    <w:rsid w:val="0075585B"/>
    <w:rsid w:val="00755B01"/>
    <w:rsid w:val="00755B99"/>
    <w:rsid w:val="00756100"/>
    <w:rsid w:val="0075658E"/>
    <w:rsid w:val="00756E6F"/>
    <w:rsid w:val="00757035"/>
    <w:rsid w:val="007572B3"/>
    <w:rsid w:val="007572ED"/>
    <w:rsid w:val="00757589"/>
    <w:rsid w:val="00757E74"/>
    <w:rsid w:val="007600F2"/>
    <w:rsid w:val="007603AA"/>
    <w:rsid w:val="00760807"/>
    <w:rsid w:val="00760D0F"/>
    <w:rsid w:val="00761201"/>
    <w:rsid w:val="007614F5"/>
    <w:rsid w:val="00761746"/>
    <w:rsid w:val="00761847"/>
    <w:rsid w:val="0076208E"/>
    <w:rsid w:val="0076356A"/>
    <w:rsid w:val="007637D7"/>
    <w:rsid w:val="00763CE1"/>
    <w:rsid w:val="0076470B"/>
    <w:rsid w:val="0076484C"/>
    <w:rsid w:val="00764B8C"/>
    <w:rsid w:val="00764C92"/>
    <w:rsid w:val="00764D2B"/>
    <w:rsid w:val="007652D8"/>
    <w:rsid w:val="00765612"/>
    <w:rsid w:val="00765DC5"/>
    <w:rsid w:val="00766085"/>
    <w:rsid w:val="00766F12"/>
    <w:rsid w:val="007671B7"/>
    <w:rsid w:val="00767281"/>
    <w:rsid w:val="007675A4"/>
    <w:rsid w:val="00770131"/>
    <w:rsid w:val="00770708"/>
    <w:rsid w:val="00770906"/>
    <w:rsid w:val="00770CDB"/>
    <w:rsid w:val="00771B8A"/>
    <w:rsid w:val="00771BD5"/>
    <w:rsid w:val="00771C7C"/>
    <w:rsid w:val="00771ED9"/>
    <w:rsid w:val="00772775"/>
    <w:rsid w:val="00772989"/>
    <w:rsid w:val="00772BD6"/>
    <w:rsid w:val="00772CBE"/>
    <w:rsid w:val="0077319E"/>
    <w:rsid w:val="00773377"/>
    <w:rsid w:val="0077374E"/>
    <w:rsid w:val="00773A9A"/>
    <w:rsid w:val="00773ADD"/>
    <w:rsid w:val="00774447"/>
    <w:rsid w:val="00774726"/>
    <w:rsid w:val="007748A3"/>
    <w:rsid w:val="00774A70"/>
    <w:rsid w:val="00774FC8"/>
    <w:rsid w:val="00774FDF"/>
    <w:rsid w:val="007750B2"/>
    <w:rsid w:val="00775599"/>
    <w:rsid w:val="007756E3"/>
    <w:rsid w:val="007764E1"/>
    <w:rsid w:val="0077653D"/>
    <w:rsid w:val="00776F4A"/>
    <w:rsid w:val="00780A3C"/>
    <w:rsid w:val="00781302"/>
    <w:rsid w:val="00781FF8"/>
    <w:rsid w:val="00782169"/>
    <w:rsid w:val="007824B4"/>
    <w:rsid w:val="00782758"/>
    <w:rsid w:val="007828B9"/>
    <w:rsid w:val="00782F77"/>
    <w:rsid w:val="00783162"/>
    <w:rsid w:val="0078317D"/>
    <w:rsid w:val="00783430"/>
    <w:rsid w:val="00783905"/>
    <w:rsid w:val="00784306"/>
    <w:rsid w:val="007846CB"/>
    <w:rsid w:val="00784B5A"/>
    <w:rsid w:val="00784E36"/>
    <w:rsid w:val="00784F4A"/>
    <w:rsid w:val="007850C3"/>
    <w:rsid w:val="00785FB5"/>
    <w:rsid w:val="0078620B"/>
    <w:rsid w:val="00786687"/>
    <w:rsid w:val="0078683D"/>
    <w:rsid w:val="00787915"/>
    <w:rsid w:val="007879DD"/>
    <w:rsid w:val="00787D97"/>
    <w:rsid w:val="007903F8"/>
    <w:rsid w:val="0079056E"/>
    <w:rsid w:val="007918DC"/>
    <w:rsid w:val="007919E2"/>
    <w:rsid w:val="00791C67"/>
    <w:rsid w:val="00791CC0"/>
    <w:rsid w:val="00792369"/>
    <w:rsid w:val="00792465"/>
    <w:rsid w:val="00792491"/>
    <w:rsid w:val="007924DA"/>
    <w:rsid w:val="00792890"/>
    <w:rsid w:val="00792EFE"/>
    <w:rsid w:val="00793196"/>
    <w:rsid w:val="00793405"/>
    <w:rsid w:val="00793595"/>
    <w:rsid w:val="0079383B"/>
    <w:rsid w:val="00793879"/>
    <w:rsid w:val="00793B96"/>
    <w:rsid w:val="00794A64"/>
    <w:rsid w:val="0079500A"/>
    <w:rsid w:val="0079516E"/>
    <w:rsid w:val="007951F2"/>
    <w:rsid w:val="007954EB"/>
    <w:rsid w:val="00795A2D"/>
    <w:rsid w:val="00795AE7"/>
    <w:rsid w:val="00796332"/>
    <w:rsid w:val="00796927"/>
    <w:rsid w:val="0079694C"/>
    <w:rsid w:val="007975C2"/>
    <w:rsid w:val="007A0D9D"/>
    <w:rsid w:val="007A110B"/>
    <w:rsid w:val="007A1190"/>
    <w:rsid w:val="007A1C47"/>
    <w:rsid w:val="007A2058"/>
    <w:rsid w:val="007A21A9"/>
    <w:rsid w:val="007A3005"/>
    <w:rsid w:val="007A30D2"/>
    <w:rsid w:val="007A374A"/>
    <w:rsid w:val="007A44BD"/>
    <w:rsid w:val="007A51A7"/>
    <w:rsid w:val="007A53AF"/>
    <w:rsid w:val="007A54C7"/>
    <w:rsid w:val="007A563F"/>
    <w:rsid w:val="007A587C"/>
    <w:rsid w:val="007A67C1"/>
    <w:rsid w:val="007A6F97"/>
    <w:rsid w:val="007A74D2"/>
    <w:rsid w:val="007A75C8"/>
    <w:rsid w:val="007B0527"/>
    <w:rsid w:val="007B073E"/>
    <w:rsid w:val="007B09ED"/>
    <w:rsid w:val="007B1062"/>
    <w:rsid w:val="007B1873"/>
    <w:rsid w:val="007B1D20"/>
    <w:rsid w:val="007B253C"/>
    <w:rsid w:val="007B27C6"/>
    <w:rsid w:val="007B2931"/>
    <w:rsid w:val="007B2A21"/>
    <w:rsid w:val="007B3AAB"/>
    <w:rsid w:val="007B3B8E"/>
    <w:rsid w:val="007B495F"/>
    <w:rsid w:val="007B49AA"/>
    <w:rsid w:val="007B58F7"/>
    <w:rsid w:val="007B5957"/>
    <w:rsid w:val="007B5993"/>
    <w:rsid w:val="007B6957"/>
    <w:rsid w:val="007B6B13"/>
    <w:rsid w:val="007B729A"/>
    <w:rsid w:val="007B73E4"/>
    <w:rsid w:val="007B795B"/>
    <w:rsid w:val="007B799E"/>
    <w:rsid w:val="007B7F65"/>
    <w:rsid w:val="007C035F"/>
    <w:rsid w:val="007C03B8"/>
    <w:rsid w:val="007C0665"/>
    <w:rsid w:val="007C093B"/>
    <w:rsid w:val="007C0C97"/>
    <w:rsid w:val="007C0CDD"/>
    <w:rsid w:val="007C18AA"/>
    <w:rsid w:val="007C18E9"/>
    <w:rsid w:val="007C1D3A"/>
    <w:rsid w:val="007C1D4A"/>
    <w:rsid w:val="007C20A6"/>
    <w:rsid w:val="007C2838"/>
    <w:rsid w:val="007C2C3D"/>
    <w:rsid w:val="007C3002"/>
    <w:rsid w:val="007C311B"/>
    <w:rsid w:val="007C3298"/>
    <w:rsid w:val="007C4F9B"/>
    <w:rsid w:val="007C530A"/>
    <w:rsid w:val="007C56AE"/>
    <w:rsid w:val="007C6243"/>
    <w:rsid w:val="007C6423"/>
    <w:rsid w:val="007C6939"/>
    <w:rsid w:val="007C6A97"/>
    <w:rsid w:val="007C71A9"/>
    <w:rsid w:val="007C7510"/>
    <w:rsid w:val="007D019E"/>
    <w:rsid w:val="007D040C"/>
    <w:rsid w:val="007D0671"/>
    <w:rsid w:val="007D085D"/>
    <w:rsid w:val="007D08A2"/>
    <w:rsid w:val="007D1276"/>
    <w:rsid w:val="007D2B2F"/>
    <w:rsid w:val="007D3812"/>
    <w:rsid w:val="007D3A65"/>
    <w:rsid w:val="007D3E34"/>
    <w:rsid w:val="007D42F8"/>
    <w:rsid w:val="007D571B"/>
    <w:rsid w:val="007D574D"/>
    <w:rsid w:val="007D5F3D"/>
    <w:rsid w:val="007D6843"/>
    <w:rsid w:val="007D750B"/>
    <w:rsid w:val="007E02BA"/>
    <w:rsid w:val="007E06E6"/>
    <w:rsid w:val="007E0942"/>
    <w:rsid w:val="007E1095"/>
    <w:rsid w:val="007E17F1"/>
    <w:rsid w:val="007E1C78"/>
    <w:rsid w:val="007E2352"/>
    <w:rsid w:val="007E2555"/>
    <w:rsid w:val="007E28BD"/>
    <w:rsid w:val="007E33DB"/>
    <w:rsid w:val="007E3682"/>
    <w:rsid w:val="007E36A8"/>
    <w:rsid w:val="007E372A"/>
    <w:rsid w:val="007E379E"/>
    <w:rsid w:val="007E3AF6"/>
    <w:rsid w:val="007E42B8"/>
    <w:rsid w:val="007E514B"/>
    <w:rsid w:val="007E5175"/>
    <w:rsid w:val="007E5AA8"/>
    <w:rsid w:val="007E5CCE"/>
    <w:rsid w:val="007E5D74"/>
    <w:rsid w:val="007E6A2F"/>
    <w:rsid w:val="007E6CEE"/>
    <w:rsid w:val="007F0543"/>
    <w:rsid w:val="007F09E7"/>
    <w:rsid w:val="007F10DC"/>
    <w:rsid w:val="007F15EB"/>
    <w:rsid w:val="007F1CD0"/>
    <w:rsid w:val="007F21A6"/>
    <w:rsid w:val="007F28BD"/>
    <w:rsid w:val="007F2A60"/>
    <w:rsid w:val="007F2EB4"/>
    <w:rsid w:val="007F30FD"/>
    <w:rsid w:val="007F30FE"/>
    <w:rsid w:val="007F32D8"/>
    <w:rsid w:val="007F38AF"/>
    <w:rsid w:val="007F424A"/>
    <w:rsid w:val="007F47B4"/>
    <w:rsid w:val="007F4A8A"/>
    <w:rsid w:val="007F4CFB"/>
    <w:rsid w:val="007F54D1"/>
    <w:rsid w:val="007F5598"/>
    <w:rsid w:val="007F5A30"/>
    <w:rsid w:val="007F5AB7"/>
    <w:rsid w:val="007F60A5"/>
    <w:rsid w:val="007F694F"/>
    <w:rsid w:val="007F7A9A"/>
    <w:rsid w:val="00800835"/>
    <w:rsid w:val="00801038"/>
    <w:rsid w:val="008017D3"/>
    <w:rsid w:val="0080278A"/>
    <w:rsid w:val="00802E4A"/>
    <w:rsid w:val="0080307A"/>
    <w:rsid w:val="008034F5"/>
    <w:rsid w:val="00803649"/>
    <w:rsid w:val="008045D1"/>
    <w:rsid w:val="00804D44"/>
    <w:rsid w:val="00804E12"/>
    <w:rsid w:val="00805447"/>
    <w:rsid w:val="00805DC5"/>
    <w:rsid w:val="00807974"/>
    <w:rsid w:val="00807E23"/>
    <w:rsid w:val="00810583"/>
    <w:rsid w:val="008108E0"/>
    <w:rsid w:val="00810A6E"/>
    <w:rsid w:val="00810C89"/>
    <w:rsid w:val="00810F56"/>
    <w:rsid w:val="00811229"/>
    <w:rsid w:val="00811CD8"/>
    <w:rsid w:val="00811D3F"/>
    <w:rsid w:val="00812EB4"/>
    <w:rsid w:val="00813915"/>
    <w:rsid w:val="00813BF7"/>
    <w:rsid w:val="00813EE5"/>
    <w:rsid w:val="00813F24"/>
    <w:rsid w:val="008144AE"/>
    <w:rsid w:val="0081459D"/>
    <w:rsid w:val="00814A1A"/>
    <w:rsid w:val="00814E14"/>
    <w:rsid w:val="00815298"/>
    <w:rsid w:val="008160DB"/>
    <w:rsid w:val="008166C8"/>
    <w:rsid w:val="00816E10"/>
    <w:rsid w:val="008178B0"/>
    <w:rsid w:val="00820177"/>
    <w:rsid w:val="008209C8"/>
    <w:rsid w:val="008215FB"/>
    <w:rsid w:val="00821B12"/>
    <w:rsid w:val="0082236A"/>
    <w:rsid w:val="00822998"/>
    <w:rsid w:val="00822A78"/>
    <w:rsid w:val="00822D18"/>
    <w:rsid w:val="00822E09"/>
    <w:rsid w:val="0082330B"/>
    <w:rsid w:val="00824340"/>
    <w:rsid w:val="00824355"/>
    <w:rsid w:val="00824529"/>
    <w:rsid w:val="008246FD"/>
    <w:rsid w:val="00824815"/>
    <w:rsid w:val="00824A82"/>
    <w:rsid w:val="00824C59"/>
    <w:rsid w:val="00825846"/>
    <w:rsid w:val="00825905"/>
    <w:rsid w:val="00825EFF"/>
    <w:rsid w:val="00826310"/>
    <w:rsid w:val="00827B77"/>
    <w:rsid w:val="00827BD1"/>
    <w:rsid w:val="00827DBE"/>
    <w:rsid w:val="008302A9"/>
    <w:rsid w:val="0083120B"/>
    <w:rsid w:val="008315C8"/>
    <w:rsid w:val="008316AA"/>
    <w:rsid w:val="00831838"/>
    <w:rsid w:val="00831D55"/>
    <w:rsid w:val="00831F3B"/>
    <w:rsid w:val="00832605"/>
    <w:rsid w:val="008328E0"/>
    <w:rsid w:val="00834313"/>
    <w:rsid w:val="00834561"/>
    <w:rsid w:val="00835463"/>
    <w:rsid w:val="00835BEE"/>
    <w:rsid w:val="00835DF8"/>
    <w:rsid w:val="00835FC0"/>
    <w:rsid w:val="0083602B"/>
    <w:rsid w:val="0083610D"/>
    <w:rsid w:val="00836376"/>
    <w:rsid w:val="0083650B"/>
    <w:rsid w:val="00836BB9"/>
    <w:rsid w:val="00836EC7"/>
    <w:rsid w:val="008372B1"/>
    <w:rsid w:val="008378DE"/>
    <w:rsid w:val="00837B42"/>
    <w:rsid w:val="00837F7C"/>
    <w:rsid w:val="00840932"/>
    <w:rsid w:val="008409D5"/>
    <w:rsid w:val="00840EE5"/>
    <w:rsid w:val="00841D01"/>
    <w:rsid w:val="00841FC6"/>
    <w:rsid w:val="008425E5"/>
    <w:rsid w:val="00842E47"/>
    <w:rsid w:val="00843155"/>
    <w:rsid w:val="008432C8"/>
    <w:rsid w:val="008435B9"/>
    <w:rsid w:val="00843789"/>
    <w:rsid w:val="00843E36"/>
    <w:rsid w:val="00843F75"/>
    <w:rsid w:val="008440E4"/>
    <w:rsid w:val="00844256"/>
    <w:rsid w:val="00844279"/>
    <w:rsid w:val="008444F8"/>
    <w:rsid w:val="00846A57"/>
    <w:rsid w:val="00846A59"/>
    <w:rsid w:val="00846B53"/>
    <w:rsid w:val="00846B7D"/>
    <w:rsid w:val="0084701B"/>
    <w:rsid w:val="00847455"/>
    <w:rsid w:val="0084770F"/>
    <w:rsid w:val="00847B88"/>
    <w:rsid w:val="008502CA"/>
    <w:rsid w:val="008503E4"/>
    <w:rsid w:val="00850977"/>
    <w:rsid w:val="00850E57"/>
    <w:rsid w:val="008510CC"/>
    <w:rsid w:val="00851170"/>
    <w:rsid w:val="008519B3"/>
    <w:rsid w:val="00851FBA"/>
    <w:rsid w:val="00851FC1"/>
    <w:rsid w:val="00852075"/>
    <w:rsid w:val="00852122"/>
    <w:rsid w:val="00852659"/>
    <w:rsid w:val="00852678"/>
    <w:rsid w:val="00852886"/>
    <w:rsid w:val="00852AFC"/>
    <w:rsid w:val="00853212"/>
    <w:rsid w:val="008543B2"/>
    <w:rsid w:val="008544A5"/>
    <w:rsid w:val="00854BB0"/>
    <w:rsid w:val="00854C15"/>
    <w:rsid w:val="00854FD7"/>
    <w:rsid w:val="0085548E"/>
    <w:rsid w:val="00856185"/>
    <w:rsid w:val="00856567"/>
    <w:rsid w:val="00856A33"/>
    <w:rsid w:val="00856A85"/>
    <w:rsid w:val="00856CDF"/>
    <w:rsid w:val="00857046"/>
    <w:rsid w:val="008571F5"/>
    <w:rsid w:val="0085778B"/>
    <w:rsid w:val="00857FD3"/>
    <w:rsid w:val="00860328"/>
    <w:rsid w:val="00860656"/>
    <w:rsid w:val="008608FF"/>
    <w:rsid w:val="00860BB3"/>
    <w:rsid w:val="00860CFD"/>
    <w:rsid w:val="008617F9"/>
    <w:rsid w:val="00861D5C"/>
    <w:rsid w:val="0086224E"/>
    <w:rsid w:val="008626C3"/>
    <w:rsid w:val="00862ABE"/>
    <w:rsid w:val="00862AC0"/>
    <w:rsid w:val="008636EB"/>
    <w:rsid w:val="0086529F"/>
    <w:rsid w:val="008661AB"/>
    <w:rsid w:val="00866216"/>
    <w:rsid w:val="008665E6"/>
    <w:rsid w:val="00866993"/>
    <w:rsid w:val="00866F77"/>
    <w:rsid w:val="00866F7A"/>
    <w:rsid w:val="00867B60"/>
    <w:rsid w:val="00867D01"/>
    <w:rsid w:val="00867D05"/>
    <w:rsid w:val="0087017D"/>
    <w:rsid w:val="008706FF"/>
    <w:rsid w:val="00870E98"/>
    <w:rsid w:val="00870FE7"/>
    <w:rsid w:val="00871875"/>
    <w:rsid w:val="0087269B"/>
    <w:rsid w:val="00872805"/>
    <w:rsid w:val="00872925"/>
    <w:rsid w:val="008729C2"/>
    <w:rsid w:val="00873597"/>
    <w:rsid w:val="00873889"/>
    <w:rsid w:val="008738C9"/>
    <w:rsid w:val="00874510"/>
    <w:rsid w:val="00874555"/>
    <w:rsid w:val="00874BF9"/>
    <w:rsid w:val="00875A8A"/>
    <w:rsid w:val="008760F4"/>
    <w:rsid w:val="00876A57"/>
    <w:rsid w:val="00877171"/>
    <w:rsid w:val="008777D1"/>
    <w:rsid w:val="008805D8"/>
    <w:rsid w:val="00880D45"/>
    <w:rsid w:val="00880E61"/>
    <w:rsid w:val="008815C6"/>
    <w:rsid w:val="008818E9"/>
    <w:rsid w:val="008819B0"/>
    <w:rsid w:val="008820A7"/>
    <w:rsid w:val="00882891"/>
    <w:rsid w:val="00882E7C"/>
    <w:rsid w:val="00882E90"/>
    <w:rsid w:val="00883381"/>
    <w:rsid w:val="00884452"/>
    <w:rsid w:val="00884528"/>
    <w:rsid w:val="00884A18"/>
    <w:rsid w:val="00885059"/>
    <w:rsid w:val="008852FE"/>
    <w:rsid w:val="008854FD"/>
    <w:rsid w:val="0088612C"/>
    <w:rsid w:val="008861C3"/>
    <w:rsid w:val="008864C4"/>
    <w:rsid w:val="0088728B"/>
    <w:rsid w:val="008875F3"/>
    <w:rsid w:val="008879C4"/>
    <w:rsid w:val="008900CD"/>
    <w:rsid w:val="0089053B"/>
    <w:rsid w:val="0089138B"/>
    <w:rsid w:val="00891440"/>
    <w:rsid w:val="0089171A"/>
    <w:rsid w:val="00891D21"/>
    <w:rsid w:val="0089246A"/>
    <w:rsid w:val="00892A92"/>
    <w:rsid w:val="00893DBE"/>
    <w:rsid w:val="008944DF"/>
    <w:rsid w:val="00894CFB"/>
    <w:rsid w:val="00894E40"/>
    <w:rsid w:val="00895D96"/>
    <w:rsid w:val="008964B9"/>
    <w:rsid w:val="0089699D"/>
    <w:rsid w:val="00896B73"/>
    <w:rsid w:val="00896D67"/>
    <w:rsid w:val="008970F5"/>
    <w:rsid w:val="008975A3"/>
    <w:rsid w:val="008976CF"/>
    <w:rsid w:val="00897E31"/>
    <w:rsid w:val="008A1855"/>
    <w:rsid w:val="008A2131"/>
    <w:rsid w:val="008A253F"/>
    <w:rsid w:val="008A2859"/>
    <w:rsid w:val="008A2C5C"/>
    <w:rsid w:val="008A30FC"/>
    <w:rsid w:val="008A3320"/>
    <w:rsid w:val="008A3759"/>
    <w:rsid w:val="008A3A40"/>
    <w:rsid w:val="008A4A0C"/>
    <w:rsid w:val="008A4D7E"/>
    <w:rsid w:val="008A4DB1"/>
    <w:rsid w:val="008A54A2"/>
    <w:rsid w:val="008A5D50"/>
    <w:rsid w:val="008A5F02"/>
    <w:rsid w:val="008A629B"/>
    <w:rsid w:val="008A6508"/>
    <w:rsid w:val="008A6F84"/>
    <w:rsid w:val="008A7504"/>
    <w:rsid w:val="008A795F"/>
    <w:rsid w:val="008B06EA"/>
    <w:rsid w:val="008B0DFE"/>
    <w:rsid w:val="008B1D0F"/>
    <w:rsid w:val="008B1FDD"/>
    <w:rsid w:val="008B2350"/>
    <w:rsid w:val="008B5267"/>
    <w:rsid w:val="008B5403"/>
    <w:rsid w:val="008B548F"/>
    <w:rsid w:val="008B5A3A"/>
    <w:rsid w:val="008B670D"/>
    <w:rsid w:val="008B67F0"/>
    <w:rsid w:val="008B6A2A"/>
    <w:rsid w:val="008B6BA5"/>
    <w:rsid w:val="008B6DFA"/>
    <w:rsid w:val="008B7A24"/>
    <w:rsid w:val="008C00A5"/>
    <w:rsid w:val="008C035F"/>
    <w:rsid w:val="008C039C"/>
    <w:rsid w:val="008C0D5A"/>
    <w:rsid w:val="008C10C7"/>
    <w:rsid w:val="008C16DF"/>
    <w:rsid w:val="008C2270"/>
    <w:rsid w:val="008C25F0"/>
    <w:rsid w:val="008C27D0"/>
    <w:rsid w:val="008C2CC1"/>
    <w:rsid w:val="008C2E89"/>
    <w:rsid w:val="008C30C3"/>
    <w:rsid w:val="008C35C2"/>
    <w:rsid w:val="008C37DC"/>
    <w:rsid w:val="008C4C09"/>
    <w:rsid w:val="008C4FBE"/>
    <w:rsid w:val="008C51DA"/>
    <w:rsid w:val="008C5382"/>
    <w:rsid w:val="008C54B1"/>
    <w:rsid w:val="008C59F3"/>
    <w:rsid w:val="008C5C8F"/>
    <w:rsid w:val="008C5D64"/>
    <w:rsid w:val="008C5F11"/>
    <w:rsid w:val="008C6958"/>
    <w:rsid w:val="008C748C"/>
    <w:rsid w:val="008C7520"/>
    <w:rsid w:val="008C7579"/>
    <w:rsid w:val="008C7734"/>
    <w:rsid w:val="008C7A34"/>
    <w:rsid w:val="008C7AD3"/>
    <w:rsid w:val="008C7B3E"/>
    <w:rsid w:val="008D044B"/>
    <w:rsid w:val="008D14EA"/>
    <w:rsid w:val="008D1742"/>
    <w:rsid w:val="008D17ED"/>
    <w:rsid w:val="008D1CC4"/>
    <w:rsid w:val="008D2243"/>
    <w:rsid w:val="008D2482"/>
    <w:rsid w:val="008D2538"/>
    <w:rsid w:val="008D3A1D"/>
    <w:rsid w:val="008D3DFC"/>
    <w:rsid w:val="008D42E8"/>
    <w:rsid w:val="008D4BE3"/>
    <w:rsid w:val="008D4E4C"/>
    <w:rsid w:val="008D5440"/>
    <w:rsid w:val="008D56C5"/>
    <w:rsid w:val="008D5964"/>
    <w:rsid w:val="008D6478"/>
    <w:rsid w:val="008D6595"/>
    <w:rsid w:val="008D7092"/>
    <w:rsid w:val="008D73D2"/>
    <w:rsid w:val="008D78AE"/>
    <w:rsid w:val="008D78CD"/>
    <w:rsid w:val="008D7D05"/>
    <w:rsid w:val="008D7E2F"/>
    <w:rsid w:val="008D7FC2"/>
    <w:rsid w:val="008E000F"/>
    <w:rsid w:val="008E0065"/>
    <w:rsid w:val="008E06B6"/>
    <w:rsid w:val="008E0A51"/>
    <w:rsid w:val="008E0D1D"/>
    <w:rsid w:val="008E0E33"/>
    <w:rsid w:val="008E1031"/>
    <w:rsid w:val="008E10B2"/>
    <w:rsid w:val="008E1263"/>
    <w:rsid w:val="008E1F4B"/>
    <w:rsid w:val="008E22CC"/>
    <w:rsid w:val="008E2919"/>
    <w:rsid w:val="008E2D7F"/>
    <w:rsid w:val="008E2EE4"/>
    <w:rsid w:val="008E371F"/>
    <w:rsid w:val="008E3D89"/>
    <w:rsid w:val="008E4494"/>
    <w:rsid w:val="008E452C"/>
    <w:rsid w:val="008E4A30"/>
    <w:rsid w:val="008E4E0A"/>
    <w:rsid w:val="008E4E9C"/>
    <w:rsid w:val="008E58C4"/>
    <w:rsid w:val="008E5F07"/>
    <w:rsid w:val="008E618A"/>
    <w:rsid w:val="008E7A2B"/>
    <w:rsid w:val="008F00C8"/>
    <w:rsid w:val="008F01E4"/>
    <w:rsid w:val="008F0783"/>
    <w:rsid w:val="008F089B"/>
    <w:rsid w:val="008F09ED"/>
    <w:rsid w:val="008F0A20"/>
    <w:rsid w:val="008F0FE4"/>
    <w:rsid w:val="008F18D4"/>
    <w:rsid w:val="008F1B5A"/>
    <w:rsid w:val="008F2186"/>
    <w:rsid w:val="008F2EC9"/>
    <w:rsid w:val="008F372F"/>
    <w:rsid w:val="008F3B2A"/>
    <w:rsid w:val="008F3DDA"/>
    <w:rsid w:val="008F3F64"/>
    <w:rsid w:val="008F4289"/>
    <w:rsid w:val="008F484A"/>
    <w:rsid w:val="008F50CB"/>
    <w:rsid w:val="008F6299"/>
    <w:rsid w:val="008F685E"/>
    <w:rsid w:val="008F70E4"/>
    <w:rsid w:val="008F7EB2"/>
    <w:rsid w:val="0090032F"/>
    <w:rsid w:val="009003EB"/>
    <w:rsid w:val="00900680"/>
    <w:rsid w:val="00900900"/>
    <w:rsid w:val="009011CD"/>
    <w:rsid w:val="00901600"/>
    <w:rsid w:val="00901C31"/>
    <w:rsid w:val="009026A9"/>
    <w:rsid w:val="009029CD"/>
    <w:rsid w:val="00902DAC"/>
    <w:rsid w:val="0090389A"/>
    <w:rsid w:val="00903A6C"/>
    <w:rsid w:val="00904700"/>
    <w:rsid w:val="00904A41"/>
    <w:rsid w:val="0090527A"/>
    <w:rsid w:val="00905686"/>
    <w:rsid w:val="00905BE3"/>
    <w:rsid w:val="00905C4F"/>
    <w:rsid w:val="009068C6"/>
    <w:rsid w:val="009069B6"/>
    <w:rsid w:val="00906F9B"/>
    <w:rsid w:val="00907546"/>
    <w:rsid w:val="00907A47"/>
    <w:rsid w:val="00907D6C"/>
    <w:rsid w:val="00907E79"/>
    <w:rsid w:val="00910B39"/>
    <w:rsid w:val="00911311"/>
    <w:rsid w:val="00911323"/>
    <w:rsid w:val="00911C15"/>
    <w:rsid w:val="00912243"/>
    <w:rsid w:val="00912485"/>
    <w:rsid w:val="00912A78"/>
    <w:rsid w:val="00912AD3"/>
    <w:rsid w:val="0091352D"/>
    <w:rsid w:val="009137C8"/>
    <w:rsid w:val="00913A80"/>
    <w:rsid w:val="00913BFE"/>
    <w:rsid w:val="00914215"/>
    <w:rsid w:val="00914334"/>
    <w:rsid w:val="00914544"/>
    <w:rsid w:val="00914C93"/>
    <w:rsid w:val="00914D41"/>
    <w:rsid w:val="00914FBF"/>
    <w:rsid w:val="009153C7"/>
    <w:rsid w:val="00915A03"/>
    <w:rsid w:val="00915BE0"/>
    <w:rsid w:val="0091776D"/>
    <w:rsid w:val="00917D56"/>
    <w:rsid w:val="009203F6"/>
    <w:rsid w:val="00920835"/>
    <w:rsid w:val="00921BC6"/>
    <w:rsid w:val="00922548"/>
    <w:rsid w:val="00922711"/>
    <w:rsid w:val="00922CC0"/>
    <w:rsid w:val="00922D8B"/>
    <w:rsid w:val="00922DA4"/>
    <w:rsid w:val="00922E96"/>
    <w:rsid w:val="00922FF2"/>
    <w:rsid w:val="00923297"/>
    <w:rsid w:val="00923893"/>
    <w:rsid w:val="00923BD5"/>
    <w:rsid w:val="00924581"/>
    <w:rsid w:val="009247D0"/>
    <w:rsid w:val="009247DD"/>
    <w:rsid w:val="00925E7E"/>
    <w:rsid w:val="00926301"/>
    <w:rsid w:val="009264A4"/>
    <w:rsid w:val="00926552"/>
    <w:rsid w:val="00926A6F"/>
    <w:rsid w:val="00926FD6"/>
    <w:rsid w:val="00927394"/>
    <w:rsid w:val="0092744E"/>
    <w:rsid w:val="00927BAD"/>
    <w:rsid w:val="00927CCB"/>
    <w:rsid w:val="00930078"/>
    <w:rsid w:val="00930374"/>
    <w:rsid w:val="00931237"/>
    <w:rsid w:val="00931541"/>
    <w:rsid w:val="00931C84"/>
    <w:rsid w:val="009320E4"/>
    <w:rsid w:val="009321F8"/>
    <w:rsid w:val="00932502"/>
    <w:rsid w:val="00932B68"/>
    <w:rsid w:val="00933123"/>
    <w:rsid w:val="009331EB"/>
    <w:rsid w:val="00933C71"/>
    <w:rsid w:val="00934CCE"/>
    <w:rsid w:val="00935CC4"/>
    <w:rsid w:val="00935E8D"/>
    <w:rsid w:val="0093613F"/>
    <w:rsid w:val="0093625B"/>
    <w:rsid w:val="0093646C"/>
    <w:rsid w:val="00936572"/>
    <w:rsid w:val="00936800"/>
    <w:rsid w:val="00936F65"/>
    <w:rsid w:val="00937441"/>
    <w:rsid w:val="0094027D"/>
    <w:rsid w:val="00940D0D"/>
    <w:rsid w:val="0094134B"/>
    <w:rsid w:val="00941AF6"/>
    <w:rsid w:val="009435AD"/>
    <w:rsid w:val="009438FA"/>
    <w:rsid w:val="00943A8A"/>
    <w:rsid w:val="00943EDA"/>
    <w:rsid w:val="009442E9"/>
    <w:rsid w:val="00944867"/>
    <w:rsid w:val="009448A5"/>
    <w:rsid w:val="00944EBB"/>
    <w:rsid w:val="0094557B"/>
    <w:rsid w:val="00945E16"/>
    <w:rsid w:val="009468B8"/>
    <w:rsid w:val="00947133"/>
    <w:rsid w:val="0094737F"/>
    <w:rsid w:val="009479C7"/>
    <w:rsid w:val="00947B17"/>
    <w:rsid w:val="00947FFA"/>
    <w:rsid w:val="0095024A"/>
    <w:rsid w:val="009510B2"/>
    <w:rsid w:val="009514A3"/>
    <w:rsid w:val="00951920"/>
    <w:rsid w:val="0095285D"/>
    <w:rsid w:val="009532EB"/>
    <w:rsid w:val="009537E4"/>
    <w:rsid w:val="009538DF"/>
    <w:rsid w:val="00953F68"/>
    <w:rsid w:val="00954014"/>
    <w:rsid w:val="00954399"/>
    <w:rsid w:val="00955262"/>
    <w:rsid w:val="00955403"/>
    <w:rsid w:val="0095557E"/>
    <w:rsid w:val="0095597D"/>
    <w:rsid w:val="00956027"/>
    <w:rsid w:val="009563F2"/>
    <w:rsid w:val="00956658"/>
    <w:rsid w:val="00956873"/>
    <w:rsid w:val="009572F9"/>
    <w:rsid w:val="009575EE"/>
    <w:rsid w:val="00957741"/>
    <w:rsid w:val="009605B5"/>
    <w:rsid w:val="00960917"/>
    <w:rsid w:val="009612A6"/>
    <w:rsid w:val="00961F26"/>
    <w:rsid w:val="00962F76"/>
    <w:rsid w:val="00963855"/>
    <w:rsid w:val="009639E0"/>
    <w:rsid w:val="00963C2E"/>
    <w:rsid w:val="0096403D"/>
    <w:rsid w:val="00964A03"/>
    <w:rsid w:val="00965D2B"/>
    <w:rsid w:val="00966124"/>
    <w:rsid w:val="00966574"/>
    <w:rsid w:val="0096670F"/>
    <w:rsid w:val="00966F4D"/>
    <w:rsid w:val="00966FA1"/>
    <w:rsid w:val="00967C76"/>
    <w:rsid w:val="00967CFE"/>
    <w:rsid w:val="009701BE"/>
    <w:rsid w:val="00970664"/>
    <w:rsid w:val="00971B85"/>
    <w:rsid w:val="00971E9C"/>
    <w:rsid w:val="00972982"/>
    <w:rsid w:val="00973193"/>
    <w:rsid w:val="0097371D"/>
    <w:rsid w:val="0097379E"/>
    <w:rsid w:val="009742F1"/>
    <w:rsid w:val="00974633"/>
    <w:rsid w:val="0097515F"/>
    <w:rsid w:val="00975989"/>
    <w:rsid w:val="00975B71"/>
    <w:rsid w:val="00976A83"/>
    <w:rsid w:val="009777AC"/>
    <w:rsid w:val="00977C42"/>
    <w:rsid w:val="00977FDB"/>
    <w:rsid w:val="0098069B"/>
    <w:rsid w:val="00980721"/>
    <w:rsid w:val="00980D02"/>
    <w:rsid w:val="00980ED0"/>
    <w:rsid w:val="0098153A"/>
    <w:rsid w:val="0098218E"/>
    <w:rsid w:val="009824DA"/>
    <w:rsid w:val="00982AF4"/>
    <w:rsid w:val="00983FE7"/>
    <w:rsid w:val="00984057"/>
    <w:rsid w:val="009842CA"/>
    <w:rsid w:val="00984DA1"/>
    <w:rsid w:val="00984F02"/>
    <w:rsid w:val="00985245"/>
    <w:rsid w:val="009854AF"/>
    <w:rsid w:val="00985B0B"/>
    <w:rsid w:val="00985B2C"/>
    <w:rsid w:val="00985E8F"/>
    <w:rsid w:val="00985FB0"/>
    <w:rsid w:val="00986AA7"/>
    <w:rsid w:val="009873CE"/>
    <w:rsid w:val="009876E3"/>
    <w:rsid w:val="00987D24"/>
    <w:rsid w:val="00987D95"/>
    <w:rsid w:val="00990597"/>
    <w:rsid w:val="00990994"/>
    <w:rsid w:val="00990DBD"/>
    <w:rsid w:val="00991394"/>
    <w:rsid w:val="009913F5"/>
    <w:rsid w:val="00991877"/>
    <w:rsid w:val="00991BC0"/>
    <w:rsid w:val="00992154"/>
    <w:rsid w:val="0099231E"/>
    <w:rsid w:val="00992D58"/>
    <w:rsid w:val="00993BC5"/>
    <w:rsid w:val="009941EE"/>
    <w:rsid w:val="00995979"/>
    <w:rsid w:val="00995F80"/>
    <w:rsid w:val="00996486"/>
    <w:rsid w:val="00996C92"/>
    <w:rsid w:val="00997C02"/>
    <w:rsid w:val="009A04D4"/>
    <w:rsid w:val="009A0E2F"/>
    <w:rsid w:val="009A11CB"/>
    <w:rsid w:val="009A1395"/>
    <w:rsid w:val="009A17A8"/>
    <w:rsid w:val="009A1BD7"/>
    <w:rsid w:val="009A1DA5"/>
    <w:rsid w:val="009A1EB2"/>
    <w:rsid w:val="009A23B2"/>
    <w:rsid w:val="009A2F2D"/>
    <w:rsid w:val="009A3485"/>
    <w:rsid w:val="009A3C2C"/>
    <w:rsid w:val="009A520D"/>
    <w:rsid w:val="009A5D94"/>
    <w:rsid w:val="009A618E"/>
    <w:rsid w:val="009A6F8B"/>
    <w:rsid w:val="009A7DEA"/>
    <w:rsid w:val="009B0013"/>
    <w:rsid w:val="009B1870"/>
    <w:rsid w:val="009B2016"/>
    <w:rsid w:val="009B2707"/>
    <w:rsid w:val="009B2716"/>
    <w:rsid w:val="009B2753"/>
    <w:rsid w:val="009B2CF5"/>
    <w:rsid w:val="009B3103"/>
    <w:rsid w:val="009B341F"/>
    <w:rsid w:val="009B3781"/>
    <w:rsid w:val="009B4076"/>
    <w:rsid w:val="009B49A9"/>
    <w:rsid w:val="009B4BF3"/>
    <w:rsid w:val="009B51A3"/>
    <w:rsid w:val="009B5C6F"/>
    <w:rsid w:val="009B6454"/>
    <w:rsid w:val="009B6724"/>
    <w:rsid w:val="009B6747"/>
    <w:rsid w:val="009B6814"/>
    <w:rsid w:val="009B686E"/>
    <w:rsid w:val="009B7271"/>
    <w:rsid w:val="009B78EF"/>
    <w:rsid w:val="009C01E9"/>
    <w:rsid w:val="009C0649"/>
    <w:rsid w:val="009C06E8"/>
    <w:rsid w:val="009C098D"/>
    <w:rsid w:val="009C0F4C"/>
    <w:rsid w:val="009C1253"/>
    <w:rsid w:val="009C1465"/>
    <w:rsid w:val="009C2C26"/>
    <w:rsid w:val="009C3027"/>
    <w:rsid w:val="009C3290"/>
    <w:rsid w:val="009C363F"/>
    <w:rsid w:val="009C3AB3"/>
    <w:rsid w:val="009C3CA0"/>
    <w:rsid w:val="009C3CC7"/>
    <w:rsid w:val="009C4AE3"/>
    <w:rsid w:val="009C4ED1"/>
    <w:rsid w:val="009C56E5"/>
    <w:rsid w:val="009C579E"/>
    <w:rsid w:val="009C59B3"/>
    <w:rsid w:val="009C5B0D"/>
    <w:rsid w:val="009C66EA"/>
    <w:rsid w:val="009C7063"/>
    <w:rsid w:val="009C7113"/>
    <w:rsid w:val="009C7346"/>
    <w:rsid w:val="009C7E1A"/>
    <w:rsid w:val="009D0477"/>
    <w:rsid w:val="009D0527"/>
    <w:rsid w:val="009D232D"/>
    <w:rsid w:val="009D2718"/>
    <w:rsid w:val="009D29E8"/>
    <w:rsid w:val="009D352F"/>
    <w:rsid w:val="009D391D"/>
    <w:rsid w:val="009D3A21"/>
    <w:rsid w:val="009D406C"/>
    <w:rsid w:val="009D49EE"/>
    <w:rsid w:val="009D50C3"/>
    <w:rsid w:val="009D5976"/>
    <w:rsid w:val="009D638B"/>
    <w:rsid w:val="009D6455"/>
    <w:rsid w:val="009D64CB"/>
    <w:rsid w:val="009D6C40"/>
    <w:rsid w:val="009D70F1"/>
    <w:rsid w:val="009D717F"/>
    <w:rsid w:val="009E0461"/>
    <w:rsid w:val="009E0715"/>
    <w:rsid w:val="009E1165"/>
    <w:rsid w:val="009E1220"/>
    <w:rsid w:val="009E19B6"/>
    <w:rsid w:val="009E1B50"/>
    <w:rsid w:val="009E2C1B"/>
    <w:rsid w:val="009E2FC9"/>
    <w:rsid w:val="009E385A"/>
    <w:rsid w:val="009E3E50"/>
    <w:rsid w:val="009E4183"/>
    <w:rsid w:val="009E4329"/>
    <w:rsid w:val="009E4C51"/>
    <w:rsid w:val="009E4F4D"/>
    <w:rsid w:val="009E53E7"/>
    <w:rsid w:val="009E5D62"/>
    <w:rsid w:val="009E5DCD"/>
    <w:rsid w:val="009E6B99"/>
    <w:rsid w:val="009E7911"/>
    <w:rsid w:val="009F03F1"/>
    <w:rsid w:val="009F05F6"/>
    <w:rsid w:val="009F12EC"/>
    <w:rsid w:val="009F160B"/>
    <w:rsid w:val="009F1D30"/>
    <w:rsid w:val="009F1DAF"/>
    <w:rsid w:val="009F2431"/>
    <w:rsid w:val="009F2CCB"/>
    <w:rsid w:val="009F3031"/>
    <w:rsid w:val="009F359C"/>
    <w:rsid w:val="009F398E"/>
    <w:rsid w:val="009F399E"/>
    <w:rsid w:val="009F3DE8"/>
    <w:rsid w:val="009F3DFE"/>
    <w:rsid w:val="009F40BD"/>
    <w:rsid w:val="009F44D7"/>
    <w:rsid w:val="009F4785"/>
    <w:rsid w:val="009F5E43"/>
    <w:rsid w:val="009F626E"/>
    <w:rsid w:val="009F65CC"/>
    <w:rsid w:val="009F75ED"/>
    <w:rsid w:val="00A00A9A"/>
    <w:rsid w:val="00A00C31"/>
    <w:rsid w:val="00A0108F"/>
    <w:rsid w:val="00A012B3"/>
    <w:rsid w:val="00A02016"/>
    <w:rsid w:val="00A0218D"/>
    <w:rsid w:val="00A024FB"/>
    <w:rsid w:val="00A0251A"/>
    <w:rsid w:val="00A02572"/>
    <w:rsid w:val="00A0274E"/>
    <w:rsid w:val="00A02EC6"/>
    <w:rsid w:val="00A02F35"/>
    <w:rsid w:val="00A032D8"/>
    <w:rsid w:val="00A047BA"/>
    <w:rsid w:val="00A05C41"/>
    <w:rsid w:val="00A062A8"/>
    <w:rsid w:val="00A06782"/>
    <w:rsid w:val="00A070A5"/>
    <w:rsid w:val="00A073BE"/>
    <w:rsid w:val="00A0745C"/>
    <w:rsid w:val="00A077DE"/>
    <w:rsid w:val="00A07927"/>
    <w:rsid w:val="00A07BCB"/>
    <w:rsid w:val="00A10D6F"/>
    <w:rsid w:val="00A11B75"/>
    <w:rsid w:val="00A12837"/>
    <w:rsid w:val="00A1314A"/>
    <w:rsid w:val="00A13263"/>
    <w:rsid w:val="00A1333F"/>
    <w:rsid w:val="00A1338A"/>
    <w:rsid w:val="00A13990"/>
    <w:rsid w:val="00A139D1"/>
    <w:rsid w:val="00A13F43"/>
    <w:rsid w:val="00A14A3C"/>
    <w:rsid w:val="00A15377"/>
    <w:rsid w:val="00A15390"/>
    <w:rsid w:val="00A15A65"/>
    <w:rsid w:val="00A16255"/>
    <w:rsid w:val="00A16C5B"/>
    <w:rsid w:val="00A177C5"/>
    <w:rsid w:val="00A17C6C"/>
    <w:rsid w:val="00A200D6"/>
    <w:rsid w:val="00A20267"/>
    <w:rsid w:val="00A2087A"/>
    <w:rsid w:val="00A2089A"/>
    <w:rsid w:val="00A20956"/>
    <w:rsid w:val="00A209C6"/>
    <w:rsid w:val="00A20C2C"/>
    <w:rsid w:val="00A20F04"/>
    <w:rsid w:val="00A217B8"/>
    <w:rsid w:val="00A21E05"/>
    <w:rsid w:val="00A224F8"/>
    <w:rsid w:val="00A22EFB"/>
    <w:rsid w:val="00A23938"/>
    <w:rsid w:val="00A23ABB"/>
    <w:rsid w:val="00A23F62"/>
    <w:rsid w:val="00A249CF"/>
    <w:rsid w:val="00A25CDA"/>
    <w:rsid w:val="00A26243"/>
    <w:rsid w:val="00A26662"/>
    <w:rsid w:val="00A26B44"/>
    <w:rsid w:val="00A26EE7"/>
    <w:rsid w:val="00A27246"/>
    <w:rsid w:val="00A2726A"/>
    <w:rsid w:val="00A27327"/>
    <w:rsid w:val="00A27900"/>
    <w:rsid w:val="00A27AAC"/>
    <w:rsid w:val="00A27C52"/>
    <w:rsid w:val="00A30491"/>
    <w:rsid w:val="00A30826"/>
    <w:rsid w:val="00A308F1"/>
    <w:rsid w:val="00A30AF4"/>
    <w:rsid w:val="00A30E3E"/>
    <w:rsid w:val="00A317D5"/>
    <w:rsid w:val="00A31AF0"/>
    <w:rsid w:val="00A3277F"/>
    <w:rsid w:val="00A32B92"/>
    <w:rsid w:val="00A32D49"/>
    <w:rsid w:val="00A32E83"/>
    <w:rsid w:val="00A332DD"/>
    <w:rsid w:val="00A33999"/>
    <w:rsid w:val="00A34320"/>
    <w:rsid w:val="00A34C29"/>
    <w:rsid w:val="00A34D8E"/>
    <w:rsid w:val="00A34F39"/>
    <w:rsid w:val="00A3538A"/>
    <w:rsid w:val="00A35B73"/>
    <w:rsid w:val="00A3718A"/>
    <w:rsid w:val="00A3772C"/>
    <w:rsid w:val="00A378A3"/>
    <w:rsid w:val="00A37B9D"/>
    <w:rsid w:val="00A40DA9"/>
    <w:rsid w:val="00A41554"/>
    <w:rsid w:val="00A41EAF"/>
    <w:rsid w:val="00A4219A"/>
    <w:rsid w:val="00A425BF"/>
    <w:rsid w:val="00A42AAB"/>
    <w:rsid w:val="00A43690"/>
    <w:rsid w:val="00A4381C"/>
    <w:rsid w:val="00A43AAC"/>
    <w:rsid w:val="00A43E11"/>
    <w:rsid w:val="00A43E7A"/>
    <w:rsid w:val="00A44231"/>
    <w:rsid w:val="00A442F2"/>
    <w:rsid w:val="00A446E1"/>
    <w:rsid w:val="00A44AD2"/>
    <w:rsid w:val="00A44D3F"/>
    <w:rsid w:val="00A45937"/>
    <w:rsid w:val="00A45B17"/>
    <w:rsid w:val="00A45B1B"/>
    <w:rsid w:val="00A45B9C"/>
    <w:rsid w:val="00A45BF7"/>
    <w:rsid w:val="00A4604D"/>
    <w:rsid w:val="00A460A0"/>
    <w:rsid w:val="00A4626D"/>
    <w:rsid w:val="00A46EC4"/>
    <w:rsid w:val="00A47516"/>
    <w:rsid w:val="00A47F94"/>
    <w:rsid w:val="00A50B8E"/>
    <w:rsid w:val="00A51231"/>
    <w:rsid w:val="00A51475"/>
    <w:rsid w:val="00A5148C"/>
    <w:rsid w:val="00A51B9B"/>
    <w:rsid w:val="00A520E6"/>
    <w:rsid w:val="00A52533"/>
    <w:rsid w:val="00A5254C"/>
    <w:rsid w:val="00A52815"/>
    <w:rsid w:val="00A52CB1"/>
    <w:rsid w:val="00A537A8"/>
    <w:rsid w:val="00A53923"/>
    <w:rsid w:val="00A53A71"/>
    <w:rsid w:val="00A53CF9"/>
    <w:rsid w:val="00A53E81"/>
    <w:rsid w:val="00A53EA4"/>
    <w:rsid w:val="00A54003"/>
    <w:rsid w:val="00A546B1"/>
    <w:rsid w:val="00A54A88"/>
    <w:rsid w:val="00A54D8F"/>
    <w:rsid w:val="00A55BD3"/>
    <w:rsid w:val="00A55EE4"/>
    <w:rsid w:val="00A561AB"/>
    <w:rsid w:val="00A56288"/>
    <w:rsid w:val="00A565CD"/>
    <w:rsid w:val="00A5679E"/>
    <w:rsid w:val="00A56F1D"/>
    <w:rsid w:val="00A577F4"/>
    <w:rsid w:val="00A579EF"/>
    <w:rsid w:val="00A604C1"/>
    <w:rsid w:val="00A60DBA"/>
    <w:rsid w:val="00A61128"/>
    <w:rsid w:val="00A611AF"/>
    <w:rsid w:val="00A61CE1"/>
    <w:rsid w:val="00A6202D"/>
    <w:rsid w:val="00A62089"/>
    <w:rsid w:val="00A62286"/>
    <w:rsid w:val="00A626A5"/>
    <w:rsid w:val="00A62805"/>
    <w:rsid w:val="00A628DA"/>
    <w:rsid w:val="00A62A7A"/>
    <w:rsid w:val="00A63B65"/>
    <w:rsid w:val="00A643F6"/>
    <w:rsid w:val="00A64680"/>
    <w:rsid w:val="00A64C35"/>
    <w:rsid w:val="00A64C9C"/>
    <w:rsid w:val="00A65581"/>
    <w:rsid w:val="00A65D84"/>
    <w:rsid w:val="00A6694F"/>
    <w:rsid w:val="00A66DD6"/>
    <w:rsid w:val="00A66DED"/>
    <w:rsid w:val="00A670FE"/>
    <w:rsid w:val="00A675F3"/>
    <w:rsid w:val="00A677F6"/>
    <w:rsid w:val="00A707E3"/>
    <w:rsid w:val="00A70B98"/>
    <w:rsid w:val="00A70BAD"/>
    <w:rsid w:val="00A71040"/>
    <w:rsid w:val="00A71426"/>
    <w:rsid w:val="00A716F5"/>
    <w:rsid w:val="00A72203"/>
    <w:rsid w:val="00A73352"/>
    <w:rsid w:val="00A73A79"/>
    <w:rsid w:val="00A74C04"/>
    <w:rsid w:val="00A75195"/>
    <w:rsid w:val="00A75613"/>
    <w:rsid w:val="00A759A6"/>
    <w:rsid w:val="00A75F30"/>
    <w:rsid w:val="00A760E8"/>
    <w:rsid w:val="00A76C23"/>
    <w:rsid w:val="00A76C9B"/>
    <w:rsid w:val="00A77A98"/>
    <w:rsid w:val="00A802D9"/>
    <w:rsid w:val="00A808C4"/>
    <w:rsid w:val="00A809E2"/>
    <w:rsid w:val="00A80B78"/>
    <w:rsid w:val="00A80F49"/>
    <w:rsid w:val="00A810C5"/>
    <w:rsid w:val="00A816FE"/>
    <w:rsid w:val="00A81923"/>
    <w:rsid w:val="00A81B40"/>
    <w:rsid w:val="00A81EEC"/>
    <w:rsid w:val="00A81F6A"/>
    <w:rsid w:val="00A82B75"/>
    <w:rsid w:val="00A83270"/>
    <w:rsid w:val="00A83339"/>
    <w:rsid w:val="00A8338C"/>
    <w:rsid w:val="00A83783"/>
    <w:rsid w:val="00A837DF"/>
    <w:rsid w:val="00A83BA6"/>
    <w:rsid w:val="00A83C2A"/>
    <w:rsid w:val="00A84003"/>
    <w:rsid w:val="00A84068"/>
    <w:rsid w:val="00A840F2"/>
    <w:rsid w:val="00A84769"/>
    <w:rsid w:val="00A8485E"/>
    <w:rsid w:val="00A85001"/>
    <w:rsid w:val="00A859E4"/>
    <w:rsid w:val="00A86090"/>
    <w:rsid w:val="00A87421"/>
    <w:rsid w:val="00A904C4"/>
    <w:rsid w:val="00A906A2"/>
    <w:rsid w:val="00A9118F"/>
    <w:rsid w:val="00A918A9"/>
    <w:rsid w:val="00A91CBB"/>
    <w:rsid w:val="00A91EF6"/>
    <w:rsid w:val="00A92372"/>
    <w:rsid w:val="00A92AC4"/>
    <w:rsid w:val="00A93C37"/>
    <w:rsid w:val="00A93CAD"/>
    <w:rsid w:val="00A94571"/>
    <w:rsid w:val="00A94653"/>
    <w:rsid w:val="00A95F17"/>
    <w:rsid w:val="00A9644F"/>
    <w:rsid w:val="00A97017"/>
    <w:rsid w:val="00A97639"/>
    <w:rsid w:val="00AA015C"/>
    <w:rsid w:val="00AA0387"/>
    <w:rsid w:val="00AA04ED"/>
    <w:rsid w:val="00AA0699"/>
    <w:rsid w:val="00AA0E68"/>
    <w:rsid w:val="00AA0F5E"/>
    <w:rsid w:val="00AA0FF0"/>
    <w:rsid w:val="00AA1ADD"/>
    <w:rsid w:val="00AA2156"/>
    <w:rsid w:val="00AA23BE"/>
    <w:rsid w:val="00AA29D0"/>
    <w:rsid w:val="00AA33D4"/>
    <w:rsid w:val="00AA3460"/>
    <w:rsid w:val="00AA3625"/>
    <w:rsid w:val="00AA4023"/>
    <w:rsid w:val="00AA4563"/>
    <w:rsid w:val="00AA5025"/>
    <w:rsid w:val="00AA55BC"/>
    <w:rsid w:val="00AA6063"/>
    <w:rsid w:val="00AA643F"/>
    <w:rsid w:val="00AA7C04"/>
    <w:rsid w:val="00AA7DB2"/>
    <w:rsid w:val="00AB0955"/>
    <w:rsid w:val="00AB1330"/>
    <w:rsid w:val="00AB1525"/>
    <w:rsid w:val="00AB18EA"/>
    <w:rsid w:val="00AB1B5B"/>
    <w:rsid w:val="00AB2103"/>
    <w:rsid w:val="00AB26B6"/>
    <w:rsid w:val="00AB2704"/>
    <w:rsid w:val="00AB401A"/>
    <w:rsid w:val="00AB481D"/>
    <w:rsid w:val="00AB4A31"/>
    <w:rsid w:val="00AB4CB3"/>
    <w:rsid w:val="00AB4CBC"/>
    <w:rsid w:val="00AB537A"/>
    <w:rsid w:val="00AB5AF2"/>
    <w:rsid w:val="00AB5BC1"/>
    <w:rsid w:val="00AB5D65"/>
    <w:rsid w:val="00AB69FA"/>
    <w:rsid w:val="00AB747C"/>
    <w:rsid w:val="00AB75B8"/>
    <w:rsid w:val="00AB7A52"/>
    <w:rsid w:val="00AB7AF0"/>
    <w:rsid w:val="00AB7EB2"/>
    <w:rsid w:val="00AC0A6F"/>
    <w:rsid w:val="00AC0D4C"/>
    <w:rsid w:val="00AC17C0"/>
    <w:rsid w:val="00AC1918"/>
    <w:rsid w:val="00AC1D9E"/>
    <w:rsid w:val="00AC1F1E"/>
    <w:rsid w:val="00AC2372"/>
    <w:rsid w:val="00AC255A"/>
    <w:rsid w:val="00AC2859"/>
    <w:rsid w:val="00AC2DA5"/>
    <w:rsid w:val="00AC2DEB"/>
    <w:rsid w:val="00AC35E3"/>
    <w:rsid w:val="00AC3C8C"/>
    <w:rsid w:val="00AC45C2"/>
    <w:rsid w:val="00AC4834"/>
    <w:rsid w:val="00AC4BC9"/>
    <w:rsid w:val="00AC522C"/>
    <w:rsid w:val="00AC54ED"/>
    <w:rsid w:val="00AC5963"/>
    <w:rsid w:val="00AC653C"/>
    <w:rsid w:val="00AC662F"/>
    <w:rsid w:val="00AC70D7"/>
    <w:rsid w:val="00AC7171"/>
    <w:rsid w:val="00AC72CB"/>
    <w:rsid w:val="00AC754D"/>
    <w:rsid w:val="00AC7A91"/>
    <w:rsid w:val="00AD0056"/>
    <w:rsid w:val="00AD050A"/>
    <w:rsid w:val="00AD0676"/>
    <w:rsid w:val="00AD349A"/>
    <w:rsid w:val="00AD41C5"/>
    <w:rsid w:val="00AD4332"/>
    <w:rsid w:val="00AD5160"/>
    <w:rsid w:val="00AD550F"/>
    <w:rsid w:val="00AD574E"/>
    <w:rsid w:val="00AD67D7"/>
    <w:rsid w:val="00AD6946"/>
    <w:rsid w:val="00AD76E2"/>
    <w:rsid w:val="00AD7CC6"/>
    <w:rsid w:val="00AD7E0D"/>
    <w:rsid w:val="00AE011A"/>
    <w:rsid w:val="00AE0339"/>
    <w:rsid w:val="00AE0A05"/>
    <w:rsid w:val="00AE0B06"/>
    <w:rsid w:val="00AE1405"/>
    <w:rsid w:val="00AE1437"/>
    <w:rsid w:val="00AE1748"/>
    <w:rsid w:val="00AE1A3C"/>
    <w:rsid w:val="00AE1AD2"/>
    <w:rsid w:val="00AE1BE4"/>
    <w:rsid w:val="00AE1DC7"/>
    <w:rsid w:val="00AE1FC8"/>
    <w:rsid w:val="00AE25A1"/>
    <w:rsid w:val="00AE2D25"/>
    <w:rsid w:val="00AE2E29"/>
    <w:rsid w:val="00AE2E49"/>
    <w:rsid w:val="00AE2FC0"/>
    <w:rsid w:val="00AE3135"/>
    <w:rsid w:val="00AE31BC"/>
    <w:rsid w:val="00AE3639"/>
    <w:rsid w:val="00AE3761"/>
    <w:rsid w:val="00AE3B57"/>
    <w:rsid w:val="00AE48A7"/>
    <w:rsid w:val="00AE50D0"/>
    <w:rsid w:val="00AE521E"/>
    <w:rsid w:val="00AE53DB"/>
    <w:rsid w:val="00AE5C4B"/>
    <w:rsid w:val="00AE5EBF"/>
    <w:rsid w:val="00AE5F06"/>
    <w:rsid w:val="00AE6422"/>
    <w:rsid w:val="00AE697C"/>
    <w:rsid w:val="00AE6A79"/>
    <w:rsid w:val="00AE78A7"/>
    <w:rsid w:val="00AE7D38"/>
    <w:rsid w:val="00AE7E49"/>
    <w:rsid w:val="00AF025A"/>
    <w:rsid w:val="00AF061B"/>
    <w:rsid w:val="00AF1846"/>
    <w:rsid w:val="00AF2640"/>
    <w:rsid w:val="00AF2A12"/>
    <w:rsid w:val="00AF30FE"/>
    <w:rsid w:val="00AF31CE"/>
    <w:rsid w:val="00AF3CB9"/>
    <w:rsid w:val="00AF3CBB"/>
    <w:rsid w:val="00AF4510"/>
    <w:rsid w:val="00AF4A86"/>
    <w:rsid w:val="00AF5B48"/>
    <w:rsid w:val="00AF6137"/>
    <w:rsid w:val="00AF6E74"/>
    <w:rsid w:val="00AF7051"/>
    <w:rsid w:val="00AF7806"/>
    <w:rsid w:val="00B0006F"/>
    <w:rsid w:val="00B00DAA"/>
    <w:rsid w:val="00B00F08"/>
    <w:rsid w:val="00B010D6"/>
    <w:rsid w:val="00B01C56"/>
    <w:rsid w:val="00B01EA2"/>
    <w:rsid w:val="00B0230A"/>
    <w:rsid w:val="00B02816"/>
    <w:rsid w:val="00B03363"/>
    <w:rsid w:val="00B0352A"/>
    <w:rsid w:val="00B039E6"/>
    <w:rsid w:val="00B03C96"/>
    <w:rsid w:val="00B04058"/>
    <w:rsid w:val="00B049D3"/>
    <w:rsid w:val="00B049EE"/>
    <w:rsid w:val="00B04D6D"/>
    <w:rsid w:val="00B05BE1"/>
    <w:rsid w:val="00B06A53"/>
    <w:rsid w:val="00B07EAE"/>
    <w:rsid w:val="00B1003B"/>
    <w:rsid w:val="00B10B91"/>
    <w:rsid w:val="00B10D24"/>
    <w:rsid w:val="00B11074"/>
    <w:rsid w:val="00B11374"/>
    <w:rsid w:val="00B11CEA"/>
    <w:rsid w:val="00B12714"/>
    <w:rsid w:val="00B12C9E"/>
    <w:rsid w:val="00B12ED8"/>
    <w:rsid w:val="00B141AD"/>
    <w:rsid w:val="00B14900"/>
    <w:rsid w:val="00B14D12"/>
    <w:rsid w:val="00B14D9F"/>
    <w:rsid w:val="00B14E69"/>
    <w:rsid w:val="00B15B17"/>
    <w:rsid w:val="00B16ABB"/>
    <w:rsid w:val="00B16F45"/>
    <w:rsid w:val="00B17394"/>
    <w:rsid w:val="00B174E9"/>
    <w:rsid w:val="00B203AE"/>
    <w:rsid w:val="00B20A99"/>
    <w:rsid w:val="00B20AC0"/>
    <w:rsid w:val="00B20BBC"/>
    <w:rsid w:val="00B20F9B"/>
    <w:rsid w:val="00B221F8"/>
    <w:rsid w:val="00B2265C"/>
    <w:rsid w:val="00B22750"/>
    <w:rsid w:val="00B22E99"/>
    <w:rsid w:val="00B23348"/>
    <w:rsid w:val="00B2371A"/>
    <w:rsid w:val="00B23775"/>
    <w:rsid w:val="00B23907"/>
    <w:rsid w:val="00B2452D"/>
    <w:rsid w:val="00B24C73"/>
    <w:rsid w:val="00B25926"/>
    <w:rsid w:val="00B25D47"/>
    <w:rsid w:val="00B25FD9"/>
    <w:rsid w:val="00B26134"/>
    <w:rsid w:val="00B2762A"/>
    <w:rsid w:val="00B276CC"/>
    <w:rsid w:val="00B27829"/>
    <w:rsid w:val="00B278D1"/>
    <w:rsid w:val="00B27AD1"/>
    <w:rsid w:val="00B27B61"/>
    <w:rsid w:val="00B309FA"/>
    <w:rsid w:val="00B3114B"/>
    <w:rsid w:val="00B325CD"/>
    <w:rsid w:val="00B32640"/>
    <w:rsid w:val="00B32A25"/>
    <w:rsid w:val="00B32A5C"/>
    <w:rsid w:val="00B32D7C"/>
    <w:rsid w:val="00B33AB4"/>
    <w:rsid w:val="00B349F2"/>
    <w:rsid w:val="00B356C9"/>
    <w:rsid w:val="00B35E98"/>
    <w:rsid w:val="00B360F6"/>
    <w:rsid w:val="00B364D0"/>
    <w:rsid w:val="00B365F1"/>
    <w:rsid w:val="00B3686D"/>
    <w:rsid w:val="00B36B3D"/>
    <w:rsid w:val="00B36C1D"/>
    <w:rsid w:val="00B372A3"/>
    <w:rsid w:val="00B372FC"/>
    <w:rsid w:val="00B37454"/>
    <w:rsid w:val="00B37836"/>
    <w:rsid w:val="00B37ECD"/>
    <w:rsid w:val="00B4014A"/>
    <w:rsid w:val="00B402D7"/>
    <w:rsid w:val="00B4082A"/>
    <w:rsid w:val="00B409A2"/>
    <w:rsid w:val="00B40B3F"/>
    <w:rsid w:val="00B40D10"/>
    <w:rsid w:val="00B410D7"/>
    <w:rsid w:val="00B417B0"/>
    <w:rsid w:val="00B42728"/>
    <w:rsid w:val="00B42AA1"/>
    <w:rsid w:val="00B4341A"/>
    <w:rsid w:val="00B4380E"/>
    <w:rsid w:val="00B4395F"/>
    <w:rsid w:val="00B440D1"/>
    <w:rsid w:val="00B4413D"/>
    <w:rsid w:val="00B44623"/>
    <w:rsid w:val="00B44ACC"/>
    <w:rsid w:val="00B451BC"/>
    <w:rsid w:val="00B45588"/>
    <w:rsid w:val="00B45A48"/>
    <w:rsid w:val="00B45B40"/>
    <w:rsid w:val="00B4620C"/>
    <w:rsid w:val="00B46230"/>
    <w:rsid w:val="00B46321"/>
    <w:rsid w:val="00B4646F"/>
    <w:rsid w:val="00B46706"/>
    <w:rsid w:val="00B4715A"/>
    <w:rsid w:val="00B475DD"/>
    <w:rsid w:val="00B47C76"/>
    <w:rsid w:val="00B505A2"/>
    <w:rsid w:val="00B51317"/>
    <w:rsid w:val="00B51928"/>
    <w:rsid w:val="00B51F67"/>
    <w:rsid w:val="00B529BD"/>
    <w:rsid w:val="00B532B4"/>
    <w:rsid w:val="00B532DA"/>
    <w:rsid w:val="00B534A9"/>
    <w:rsid w:val="00B535EE"/>
    <w:rsid w:val="00B53AED"/>
    <w:rsid w:val="00B545D9"/>
    <w:rsid w:val="00B549E1"/>
    <w:rsid w:val="00B54D77"/>
    <w:rsid w:val="00B558A7"/>
    <w:rsid w:val="00B55AEA"/>
    <w:rsid w:val="00B55BBD"/>
    <w:rsid w:val="00B55F07"/>
    <w:rsid w:val="00B55FD5"/>
    <w:rsid w:val="00B562B4"/>
    <w:rsid w:val="00B56A69"/>
    <w:rsid w:val="00B56C00"/>
    <w:rsid w:val="00B56CE4"/>
    <w:rsid w:val="00B57807"/>
    <w:rsid w:val="00B61282"/>
    <w:rsid w:val="00B612A4"/>
    <w:rsid w:val="00B62CE1"/>
    <w:rsid w:val="00B63732"/>
    <w:rsid w:val="00B637F2"/>
    <w:rsid w:val="00B63ED6"/>
    <w:rsid w:val="00B64048"/>
    <w:rsid w:val="00B64E94"/>
    <w:rsid w:val="00B64F16"/>
    <w:rsid w:val="00B661F6"/>
    <w:rsid w:val="00B67418"/>
    <w:rsid w:val="00B67C20"/>
    <w:rsid w:val="00B70156"/>
    <w:rsid w:val="00B7030E"/>
    <w:rsid w:val="00B705D6"/>
    <w:rsid w:val="00B70679"/>
    <w:rsid w:val="00B716FF"/>
    <w:rsid w:val="00B719A9"/>
    <w:rsid w:val="00B71BAC"/>
    <w:rsid w:val="00B71D5D"/>
    <w:rsid w:val="00B722A5"/>
    <w:rsid w:val="00B72BC0"/>
    <w:rsid w:val="00B72EFC"/>
    <w:rsid w:val="00B72F27"/>
    <w:rsid w:val="00B73484"/>
    <w:rsid w:val="00B73687"/>
    <w:rsid w:val="00B73722"/>
    <w:rsid w:val="00B73F46"/>
    <w:rsid w:val="00B74C41"/>
    <w:rsid w:val="00B74D86"/>
    <w:rsid w:val="00B75461"/>
    <w:rsid w:val="00B7658E"/>
    <w:rsid w:val="00B76889"/>
    <w:rsid w:val="00B76DF0"/>
    <w:rsid w:val="00B779AE"/>
    <w:rsid w:val="00B779B5"/>
    <w:rsid w:val="00B77BC3"/>
    <w:rsid w:val="00B77FD1"/>
    <w:rsid w:val="00B77FE7"/>
    <w:rsid w:val="00B8020E"/>
    <w:rsid w:val="00B80E51"/>
    <w:rsid w:val="00B81104"/>
    <w:rsid w:val="00B811CB"/>
    <w:rsid w:val="00B81346"/>
    <w:rsid w:val="00B81ABB"/>
    <w:rsid w:val="00B821CF"/>
    <w:rsid w:val="00B8230F"/>
    <w:rsid w:val="00B824AB"/>
    <w:rsid w:val="00B82517"/>
    <w:rsid w:val="00B82EEB"/>
    <w:rsid w:val="00B83133"/>
    <w:rsid w:val="00B83558"/>
    <w:rsid w:val="00B836F5"/>
    <w:rsid w:val="00B8404A"/>
    <w:rsid w:val="00B8439C"/>
    <w:rsid w:val="00B8475C"/>
    <w:rsid w:val="00B847A8"/>
    <w:rsid w:val="00B85055"/>
    <w:rsid w:val="00B852E4"/>
    <w:rsid w:val="00B85798"/>
    <w:rsid w:val="00B85D32"/>
    <w:rsid w:val="00B85F1E"/>
    <w:rsid w:val="00B860A7"/>
    <w:rsid w:val="00B861AD"/>
    <w:rsid w:val="00B861D4"/>
    <w:rsid w:val="00B8653F"/>
    <w:rsid w:val="00B86878"/>
    <w:rsid w:val="00B86A68"/>
    <w:rsid w:val="00B86AC2"/>
    <w:rsid w:val="00B87401"/>
    <w:rsid w:val="00B875A6"/>
    <w:rsid w:val="00B920FB"/>
    <w:rsid w:val="00B9251A"/>
    <w:rsid w:val="00B92867"/>
    <w:rsid w:val="00B93104"/>
    <w:rsid w:val="00B933AB"/>
    <w:rsid w:val="00B93451"/>
    <w:rsid w:val="00B93CA1"/>
    <w:rsid w:val="00B93EF6"/>
    <w:rsid w:val="00B94F3A"/>
    <w:rsid w:val="00B95D74"/>
    <w:rsid w:val="00B963B1"/>
    <w:rsid w:val="00B97E6E"/>
    <w:rsid w:val="00B97F20"/>
    <w:rsid w:val="00BA0A00"/>
    <w:rsid w:val="00BA0A1E"/>
    <w:rsid w:val="00BA0C82"/>
    <w:rsid w:val="00BA0D63"/>
    <w:rsid w:val="00BA0F40"/>
    <w:rsid w:val="00BA13F7"/>
    <w:rsid w:val="00BA1913"/>
    <w:rsid w:val="00BA27F2"/>
    <w:rsid w:val="00BA297C"/>
    <w:rsid w:val="00BA2C04"/>
    <w:rsid w:val="00BA2FA0"/>
    <w:rsid w:val="00BA317A"/>
    <w:rsid w:val="00BA3C71"/>
    <w:rsid w:val="00BA3D46"/>
    <w:rsid w:val="00BA3D7A"/>
    <w:rsid w:val="00BA3FA1"/>
    <w:rsid w:val="00BA474C"/>
    <w:rsid w:val="00BA508B"/>
    <w:rsid w:val="00BA51BF"/>
    <w:rsid w:val="00BA5580"/>
    <w:rsid w:val="00BA56A2"/>
    <w:rsid w:val="00BA570E"/>
    <w:rsid w:val="00BA5E25"/>
    <w:rsid w:val="00BA64DE"/>
    <w:rsid w:val="00BA66D6"/>
    <w:rsid w:val="00BA6A6F"/>
    <w:rsid w:val="00BA6B26"/>
    <w:rsid w:val="00BA6BCF"/>
    <w:rsid w:val="00BA72B0"/>
    <w:rsid w:val="00BA77D9"/>
    <w:rsid w:val="00BA7806"/>
    <w:rsid w:val="00BB02A3"/>
    <w:rsid w:val="00BB0474"/>
    <w:rsid w:val="00BB0900"/>
    <w:rsid w:val="00BB0DDF"/>
    <w:rsid w:val="00BB0E4C"/>
    <w:rsid w:val="00BB0EEC"/>
    <w:rsid w:val="00BB19A9"/>
    <w:rsid w:val="00BB19D8"/>
    <w:rsid w:val="00BB1DE1"/>
    <w:rsid w:val="00BB209E"/>
    <w:rsid w:val="00BB2CA4"/>
    <w:rsid w:val="00BB3C16"/>
    <w:rsid w:val="00BB3E55"/>
    <w:rsid w:val="00BB4059"/>
    <w:rsid w:val="00BB4836"/>
    <w:rsid w:val="00BB519E"/>
    <w:rsid w:val="00BB52B1"/>
    <w:rsid w:val="00BB5C5A"/>
    <w:rsid w:val="00BB5EC8"/>
    <w:rsid w:val="00BB6BD3"/>
    <w:rsid w:val="00BB6C53"/>
    <w:rsid w:val="00BB6DD5"/>
    <w:rsid w:val="00BB6EE4"/>
    <w:rsid w:val="00BB77BE"/>
    <w:rsid w:val="00BB7826"/>
    <w:rsid w:val="00BB786F"/>
    <w:rsid w:val="00BC032E"/>
    <w:rsid w:val="00BC0464"/>
    <w:rsid w:val="00BC0E57"/>
    <w:rsid w:val="00BC0F1B"/>
    <w:rsid w:val="00BC1510"/>
    <w:rsid w:val="00BC1779"/>
    <w:rsid w:val="00BC1CB8"/>
    <w:rsid w:val="00BC20D7"/>
    <w:rsid w:val="00BC2251"/>
    <w:rsid w:val="00BC3697"/>
    <w:rsid w:val="00BC385E"/>
    <w:rsid w:val="00BC3D53"/>
    <w:rsid w:val="00BC4A3C"/>
    <w:rsid w:val="00BC4A5F"/>
    <w:rsid w:val="00BC4BFC"/>
    <w:rsid w:val="00BC4CD2"/>
    <w:rsid w:val="00BC4E04"/>
    <w:rsid w:val="00BC50B8"/>
    <w:rsid w:val="00BC5BD0"/>
    <w:rsid w:val="00BC5FB6"/>
    <w:rsid w:val="00BC66A6"/>
    <w:rsid w:val="00BC69C7"/>
    <w:rsid w:val="00BC6D8F"/>
    <w:rsid w:val="00BC6E56"/>
    <w:rsid w:val="00BC7197"/>
    <w:rsid w:val="00BC7483"/>
    <w:rsid w:val="00BC797E"/>
    <w:rsid w:val="00BC7A96"/>
    <w:rsid w:val="00BD0A59"/>
    <w:rsid w:val="00BD0B5D"/>
    <w:rsid w:val="00BD0C71"/>
    <w:rsid w:val="00BD0D69"/>
    <w:rsid w:val="00BD1957"/>
    <w:rsid w:val="00BD1AFD"/>
    <w:rsid w:val="00BD252A"/>
    <w:rsid w:val="00BD2CA9"/>
    <w:rsid w:val="00BD2FB6"/>
    <w:rsid w:val="00BD32FC"/>
    <w:rsid w:val="00BD357A"/>
    <w:rsid w:val="00BD48A8"/>
    <w:rsid w:val="00BD4941"/>
    <w:rsid w:val="00BD4FA1"/>
    <w:rsid w:val="00BD4FF9"/>
    <w:rsid w:val="00BD50DC"/>
    <w:rsid w:val="00BD56CB"/>
    <w:rsid w:val="00BD6291"/>
    <w:rsid w:val="00BD6DDC"/>
    <w:rsid w:val="00BD6F03"/>
    <w:rsid w:val="00BD7133"/>
    <w:rsid w:val="00BE06FC"/>
    <w:rsid w:val="00BE08C8"/>
    <w:rsid w:val="00BE12B1"/>
    <w:rsid w:val="00BE1360"/>
    <w:rsid w:val="00BE19DC"/>
    <w:rsid w:val="00BE2074"/>
    <w:rsid w:val="00BE230A"/>
    <w:rsid w:val="00BE2531"/>
    <w:rsid w:val="00BE2DD7"/>
    <w:rsid w:val="00BE328C"/>
    <w:rsid w:val="00BE3568"/>
    <w:rsid w:val="00BE3D1D"/>
    <w:rsid w:val="00BE4F91"/>
    <w:rsid w:val="00BE5940"/>
    <w:rsid w:val="00BE6106"/>
    <w:rsid w:val="00BE6AD1"/>
    <w:rsid w:val="00BE79D1"/>
    <w:rsid w:val="00BE7B2F"/>
    <w:rsid w:val="00BE7CBD"/>
    <w:rsid w:val="00BE7E5C"/>
    <w:rsid w:val="00BE7FAD"/>
    <w:rsid w:val="00BF0501"/>
    <w:rsid w:val="00BF070D"/>
    <w:rsid w:val="00BF1BAC"/>
    <w:rsid w:val="00BF247D"/>
    <w:rsid w:val="00BF344E"/>
    <w:rsid w:val="00BF3A88"/>
    <w:rsid w:val="00BF3BCC"/>
    <w:rsid w:val="00BF3E4B"/>
    <w:rsid w:val="00BF42E0"/>
    <w:rsid w:val="00BF44C8"/>
    <w:rsid w:val="00BF496E"/>
    <w:rsid w:val="00BF4CCB"/>
    <w:rsid w:val="00BF4EEB"/>
    <w:rsid w:val="00BF4F59"/>
    <w:rsid w:val="00BF512E"/>
    <w:rsid w:val="00BF57AF"/>
    <w:rsid w:val="00BF5AFD"/>
    <w:rsid w:val="00BF6835"/>
    <w:rsid w:val="00BF691C"/>
    <w:rsid w:val="00BF7980"/>
    <w:rsid w:val="00BF7B78"/>
    <w:rsid w:val="00BF7D03"/>
    <w:rsid w:val="00C0011A"/>
    <w:rsid w:val="00C007BB"/>
    <w:rsid w:val="00C0146E"/>
    <w:rsid w:val="00C01808"/>
    <w:rsid w:val="00C018EA"/>
    <w:rsid w:val="00C03674"/>
    <w:rsid w:val="00C04466"/>
    <w:rsid w:val="00C04D13"/>
    <w:rsid w:val="00C050E0"/>
    <w:rsid w:val="00C05478"/>
    <w:rsid w:val="00C05661"/>
    <w:rsid w:val="00C05F33"/>
    <w:rsid w:val="00C05FD3"/>
    <w:rsid w:val="00C061C5"/>
    <w:rsid w:val="00C06B2D"/>
    <w:rsid w:val="00C07FA2"/>
    <w:rsid w:val="00C1122B"/>
    <w:rsid w:val="00C119C5"/>
    <w:rsid w:val="00C119D2"/>
    <w:rsid w:val="00C11ED3"/>
    <w:rsid w:val="00C127D3"/>
    <w:rsid w:val="00C12B73"/>
    <w:rsid w:val="00C12DEB"/>
    <w:rsid w:val="00C12F9E"/>
    <w:rsid w:val="00C1392B"/>
    <w:rsid w:val="00C139C2"/>
    <w:rsid w:val="00C13AAE"/>
    <w:rsid w:val="00C1425D"/>
    <w:rsid w:val="00C142C1"/>
    <w:rsid w:val="00C1439C"/>
    <w:rsid w:val="00C1440C"/>
    <w:rsid w:val="00C144B1"/>
    <w:rsid w:val="00C145E4"/>
    <w:rsid w:val="00C14BC2"/>
    <w:rsid w:val="00C15C42"/>
    <w:rsid w:val="00C1661C"/>
    <w:rsid w:val="00C16A54"/>
    <w:rsid w:val="00C173CC"/>
    <w:rsid w:val="00C17575"/>
    <w:rsid w:val="00C17924"/>
    <w:rsid w:val="00C208E4"/>
    <w:rsid w:val="00C20DF5"/>
    <w:rsid w:val="00C2199B"/>
    <w:rsid w:val="00C21B00"/>
    <w:rsid w:val="00C222B1"/>
    <w:rsid w:val="00C228C7"/>
    <w:rsid w:val="00C23282"/>
    <w:rsid w:val="00C2340E"/>
    <w:rsid w:val="00C2359A"/>
    <w:rsid w:val="00C2471E"/>
    <w:rsid w:val="00C248BF"/>
    <w:rsid w:val="00C24A5E"/>
    <w:rsid w:val="00C25241"/>
    <w:rsid w:val="00C2526D"/>
    <w:rsid w:val="00C25F18"/>
    <w:rsid w:val="00C25FFF"/>
    <w:rsid w:val="00C2622D"/>
    <w:rsid w:val="00C263AE"/>
    <w:rsid w:val="00C2697E"/>
    <w:rsid w:val="00C269E1"/>
    <w:rsid w:val="00C26A68"/>
    <w:rsid w:val="00C26CB6"/>
    <w:rsid w:val="00C274C6"/>
    <w:rsid w:val="00C27B7A"/>
    <w:rsid w:val="00C312E5"/>
    <w:rsid w:val="00C321D6"/>
    <w:rsid w:val="00C322D5"/>
    <w:rsid w:val="00C3230C"/>
    <w:rsid w:val="00C32C44"/>
    <w:rsid w:val="00C32CD3"/>
    <w:rsid w:val="00C32F6B"/>
    <w:rsid w:val="00C33493"/>
    <w:rsid w:val="00C3388A"/>
    <w:rsid w:val="00C33A1C"/>
    <w:rsid w:val="00C34137"/>
    <w:rsid w:val="00C34246"/>
    <w:rsid w:val="00C3447A"/>
    <w:rsid w:val="00C34DB7"/>
    <w:rsid w:val="00C34E76"/>
    <w:rsid w:val="00C354D6"/>
    <w:rsid w:val="00C35A45"/>
    <w:rsid w:val="00C35B7B"/>
    <w:rsid w:val="00C35D4D"/>
    <w:rsid w:val="00C35F4B"/>
    <w:rsid w:val="00C36393"/>
    <w:rsid w:val="00C367C0"/>
    <w:rsid w:val="00C36BB6"/>
    <w:rsid w:val="00C36F66"/>
    <w:rsid w:val="00C37041"/>
    <w:rsid w:val="00C373F2"/>
    <w:rsid w:val="00C3746F"/>
    <w:rsid w:val="00C37672"/>
    <w:rsid w:val="00C37A36"/>
    <w:rsid w:val="00C37B28"/>
    <w:rsid w:val="00C401CE"/>
    <w:rsid w:val="00C40295"/>
    <w:rsid w:val="00C403F2"/>
    <w:rsid w:val="00C40A33"/>
    <w:rsid w:val="00C40BC2"/>
    <w:rsid w:val="00C40C11"/>
    <w:rsid w:val="00C4242E"/>
    <w:rsid w:val="00C4249B"/>
    <w:rsid w:val="00C42766"/>
    <w:rsid w:val="00C428B2"/>
    <w:rsid w:val="00C42E91"/>
    <w:rsid w:val="00C43917"/>
    <w:rsid w:val="00C43AFA"/>
    <w:rsid w:val="00C44774"/>
    <w:rsid w:val="00C44796"/>
    <w:rsid w:val="00C44A39"/>
    <w:rsid w:val="00C45BCB"/>
    <w:rsid w:val="00C45DE9"/>
    <w:rsid w:val="00C4647B"/>
    <w:rsid w:val="00C46764"/>
    <w:rsid w:val="00C46848"/>
    <w:rsid w:val="00C46C45"/>
    <w:rsid w:val="00C46D1B"/>
    <w:rsid w:val="00C471FC"/>
    <w:rsid w:val="00C510DF"/>
    <w:rsid w:val="00C512B1"/>
    <w:rsid w:val="00C51528"/>
    <w:rsid w:val="00C520A5"/>
    <w:rsid w:val="00C5245B"/>
    <w:rsid w:val="00C5261A"/>
    <w:rsid w:val="00C53581"/>
    <w:rsid w:val="00C53690"/>
    <w:rsid w:val="00C53E40"/>
    <w:rsid w:val="00C54185"/>
    <w:rsid w:val="00C54B83"/>
    <w:rsid w:val="00C54DA6"/>
    <w:rsid w:val="00C54E26"/>
    <w:rsid w:val="00C5543D"/>
    <w:rsid w:val="00C562DE"/>
    <w:rsid w:val="00C5645B"/>
    <w:rsid w:val="00C56A5E"/>
    <w:rsid w:val="00C5742E"/>
    <w:rsid w:val="00C575DC"/>
    <w:rsid w:val="00C60165"/>
    <w:rsid w:val="00C610C2"/>
    <w:rsid w:val="00C617AC"/>
    <w:rsid w:val="00C61C61"/>
    <w:rsid w:val="00C620F9"/>
    <w:rsid w:val="00C6212D"/>
    <w:rsid w:val="00C62D72"/>
    <w:rsid w:val="00C63320"/>
    <w:rsid w:val="00C636D6"/>
    <w:rsid w:val="00C63AA3"/>
    <w:rsid w:val="00C63BDE"/>
    <w:rsid w:val="00C640EE"/>
    <w:rsid w:val="00C64861"/>
    <w:rsid w:val="00C64CDE"/>
    <w:rsid w:val="00C65635"/>
    <w:rsid w:val="00C67211"/>
    <w:rsid w:val="00C67497"/>
    <w:rsid w:val="00C70088"/>
    <w:rsid w:val="00C7141A"/>
    <w:rsid w:val="00C7148E"/>
    <w:rsid w:val="00C715A7"/>
    <w:rsid w:val="00C721DC"/>
    <w:rsid w:val="00C72789"/>
    <w:rsid w:val="00C73457"/>
    <w:rsid w:val="00C747B7"/>
    <w:rsid w:val="00C75953"/>
    <w:rsid w:val="00C75DB2"/>
    <w:rsid w:val="00C760D1"/>
    <w:rsid w:val="00C76DC1"/>
    <w:rsid w:val="00C772F6"/>
    <w:rsid w:val="00C776C5"/>
    <w:rsid w:val="00C77BE6"/>
    <w:rsid w:val="00C77DAB"/>
    <w:rsid w:val="00C8008F"/>
    <w:rsid w:val="00C802DD"/>
    <w:rsid w:val="00C8146E"/>
    <w:rsid w:val="00C82E4E"/>
    <w:rsid w:val="00C83031"/>
    <w:rsid w:val="00C837BD"/>
    <w:rsid w:val="00C839A1"/>
    <w:rsid w:val="00C83A06"/>
    <w:rsid w:val="00C84233"/>
    <w:rsid w:val="00C84C04"/>
    <w:rsid w:val="00C84DAF"/>
    <w:rsid w:val="00C8515C"/>
    <w:rsid w:val="00C854AE"/>
    <w:rsid w:val="00C8619F"/>
    <w:rsid w:val="00C86311"/>
    <w:rsid w:val="00C86A74"/>
    <w:rsid w:val="00C871DF"/>
    <w:rsid w:val="00C87916"/>
    <w:rsid w:val="00C87A5B"/>
    <w:rsid w:val="00C909ED"/>
    <w:rsid w:val="00C9138C"/>
    <w:rsid w:val="00C92323"/>
    <w:rsid w:val="00C9236B"/>
    <w:rsid w:val="00C924DB"/>
    <w:rsid w:val="00C926A0"/>
    <w:rsid w:val="00C92739"/>
    <w:rsid w:val="00C92F85"/>
    <w:rsid w:val="00C93941"/>
    <w:rsid w:val="00C93F76"/>
    <w:rsid w:val="00C9405F"/>
    <w:rsid w:val="00C95162"/>
    <w:rsid w:val="00C952A1"/>
    <w:rsid w:val="00C95345"/>
    <w:rsid w:val="00C9550F"/>
    <w:rsid w:val="00C95584"/>
    <w:rsid w:val="00C95BB5"/>
    <w:rsid w:val="00C95C81"/>
    <w:rsid w:val="00C95E26"/>
    <w:rsid w:val="00C9664D"/>
    <w:rsid w:val="00C96A59"/>
    <w:rsid w:val="00C96E22"/>
    <w:rsid w:val="00C96ED2"/>
    <w:rsid w:val="00C97F94"/>
    <w:rsid w:val="00CA049F"/>
    <w:rsid w:val="00CA05E3"/>
    <w:rsid w:val="00CA0C41"/>
    <w:rsid w:val="00CA1767"/>
    <w:rsid w:val="00CA1C24"/>
    <w:rsid w:val="00CA2C71"/>
    <w:rsid w:val="00CA321C"/>
    <w:rsid w:val="00CA3CB4"/>
    <w:rsid w:val="00CA426E"/>
    <w:rsid w:val="00CA42FF"/>
    <w:rsid w:val="00CA44A8"/>
    <w:rsid w:val="00CA46CE"/>
    <w:rsid w:val="00CA49DA"/>
    <w:rsid w:val="00CA4B16"/>
    <w:rsid w:val="00CA4D5F"/>
    <w:rsid w:val="00CA4D6F"/>
    <w:rsid w:val="00CA4FA5"/>
    <w:rsid w:val="00CA5774"/>
    <w:rsid w:val="00CA58A6"/>
    <w:rsid w:val="00CA6004"/>
    <w:rsid w:val="00CA608E"/>
    <w:rsid w:val="00CA6B65"/>
    <w:rsid w:val="00CA7EB9"/>
    <w:rsid w:val="00CB0119"/>
    <w:rsid w:val="00CB0348"/>
    <w:rsid w:val="00CB0660"/>
    <w:rsid w:val="00CB096E"/>
    <w:rsid w:val="00CB0A12"/>
    <w:rsid w:val="00CB0B78"/>
    <w:rsid w:val="00CB0DC2"/>
    <w:rsid w:val="00CB148B"/>
    <w:rsid w:val="00CB191D"/>
    <w:rsid w:val="00CB1A93"/>
    <w:rsid w:val="00CB1C44"/>
    <w:rsid w:val="00CB1DD3"/>
    <w:rsid w:val="00CB2029"/>
    <w:rsid w:val="00CB274B"/>
    <w:rsid w:val="00CB2A06"/>
    <w:rsid w:val="00CB2DBC"/>
    <w:rsid w:val="00CB400E"/>
    <w:rsid w:val="00CB40A4"/>
    <w:rsid w:val="00CB57EA"/>
    <w:rsid w:val="00CB580A"/>
    <w:rsid w:val="00CB6051"/>
    <w:rsid w:val="00CB6905"/>
    <w:rsid w:val="00CB6D4D"/>
    <w:rsid w:val="00CB725C"/>
    <w:rsid w:val="00CC08E5"/>
    <w:rsid w:val="00CC09E4"/>
    <w:rsid w:val="00CC0B8E"/>
    <w:rsid w:val="00CC0F6D"/>
    <w:rsid w:val="00CC1635"/>
    <w:rsid w:val="00CC192B"/>
    <w:rsid w:val="00CC1C4D"/>
    <w:rsid w:val="00CC204C"/>
    <w:rsid w:val="00CC2E67"/>
    <w:rsid w:val="00CC3287"/>
    <w:rsid w:val="00CC33FD"/>
    <w:rsid w:val="00CC3A0C"/>
    <w:rsid w:val="00CC3FF1"/>
    <w:rsid w:val="00CC4A0C"/>
    <w:rsid w:val="00CC4BC0"/>
    <w:rsid w:val="00CC4C62"/>
    <w:rsid w:val="00CC509F"/>
    <w:rsid w:val="00CC5274"/>
    <w:rsid w:val="00CC54BA"/>
    <w:rsid w:val="00CC55B9"/>
    <w:rsid w:val="00CC5B75"/>
    <w:rsid w:val="00CC76D1"/>
    <w:rsid w:val="00CC7CA6"/>
    <w:rsid w:val="00CD0702"/>
    <w:rsid w:val="00CD0E1C"/>
    <w:rsid w:val="00CD180A"/>
    <w:rsid w:val="00CD18A2"/>
    <w:rsid w:val="00CD2557"/>
    <w:rsid w:val="00CD27DC"/>
    <w:rsid w:val="00CD3034"/>
    <w:rsid w:val="00CD319E"/>
    <w:rsid w:val="00CD35AF"/>
    <w:rsid w:val="00CD3754"/>
    <w:rsid w:val="00CD3B56"/>
    <w:rsid w:val="00CD4AC5"/>
    <w:rsid w:val="00CD4C47"/>
    <w:rsid w:val="00CD50D2"/>
    <w:rsid w:val="00CD54CC"/>
    <w:rsid w:val="00CD560F"/>
    <w:rsid w:val="00CD5A24"/>
    <w:rsid w:val="00CD5E92"/>
    <w:rsid w:val="00CD67C6"/>
    <w:rsid w:val="00CD6F03"/>
    <w:rsid w:val="00CD6FD2"/>
    <w:rsid w:val="00CD7042"/>
    <w:rsid w:val="00CD74B2"/>
    <w:rsid w:val="00CE0995"/>
    <w:rsid w:val="00CE0FD7"/>
    <w:rsid w:val="00CE10F1"/>
    <w:rsid w:val="00CE162F"/>
    <w:rsid w:val="00CE19B4"/>
    <w:rsid w:val="00CE1A89"/>
    <w:rsid w:val="00CE2041"/>
    <w:rsid w:val="00CE25C7"/>
    <w:rsid w:val="00CE26D9"/>
    <w:rsid w:val="00CE2DB8"/>
    <w:rsid w:val="00CE2F07"/>
    <w:rsid w:val="00CE3134"/>
    <w:rsid w:val="00CE32F0"/>
    <w:rsid w:val="00CE3AFE"/>
    <w:rsid w:val="00CE411C"/>
    <w:rsid w:val="00CE417C"/>
    <w:rsid w:val="00CE48D8"/>
    <w:rsid w:val="00CE4EB7"/>
    <w:rsid w:val="00CE55BE"/>
    <w:rsid w:val="00CE5644"/>
    <w:rsid w:val="00CE59A1"/>
    <w:rsid w:val="00CE5A15"/>
    <w:rsid w:val="00CE5CA4"/>
    <w:rsid w:val="00CE611D"/>
    <w:rsid w:val="00CE6318"/>
    <w:rsid w:val="00CE6510"/>
    <w:rsid w:val="00CE6961"/>
    <w:rsid w:val="00CE7A02"/>
    <w:rsid w:val="00CE7EDC"/>
    <w:rsid w:val="00CF0BB7"/>
    <w:rsid w:val="00CF14F2"/>
    <w:rsid w:val="00CF17A1"/>
    <w:rsid w:val="00CF1843"/>
    <w:rsid w:val="00CF1FAE"/>
    <w:rsid w:val="00CF2A32"/>
    <w:rsid w:val="00CF2B07"/>
    <w:rsid w:val="00CF2C5B"/>
    <w:rsid w:val="00CF40E7"/>
    <w:rsid w:val="00CF429D"/>
    <w:rsid w:val="00CF512A"/>
    <w:rsid w:val="00CF5520"/>
    <w:rsid w:val="00CF5CD6"/>
    <w:rsid w:val="00CF6269"/>
    <w:rsid w:val="00CF697E"/>
    <w:rsid w:val="00CF6CAF"/>
    <w:rsid w:val="00CF6D84"/>
    <w:rsid w:val="00CF6DC6"/>
    <w:rsid w:val="00CF6FEF"/>
    <w:rsid w:val="00CF74DB"/>
    <w:rsid w:val="00CF7518"/>
    <w:rsid w:val="00CF7C38"/>
    <w:rsid w:val="00D0018B"/>
    <w:rsid w:val="00D0058B"/>
    <w:rsid w:val="00D01045"/>
    <w:rsid w:val="00D0142F"/>
    <w:rsid w:val="00D019A9"/>
    <w:rsid w:val="00D03611"/>
    <w:rsid w:val="00D03891"/>
    <w:rsid w:val="00D0409C"/>
    <w:rsid w:val="00D04E8B"/>
    <w:rsid w:val="00D054BF"/>
    <w:rsid w:val="00D0554D"/>
    <w:rsid w:val="00D05B94"/>
    <w:rsid w:val="00D0623C"/>
    <w:rsid w:val="00D062D5"/>
    <w:rsid w:val="00D064BE"/>
    <w:rsid w:val="00D06DCA"/>
    <w:rsid w:val="00D070A5"/>
    <w:rsid w:val="00D07871"/>
    <w:rsid w:val="00D0795C"/>
    <w:rsid w:val="00D07A22"/>
    <w:rsid w:val="00D07E32"/>
    <w:rsid w:val="00D10226"/>
    <w:rsid w:val="00D1029F"/>
    <w:rsid w:val="00D107D1"/>
    <w:rsid w:val="00D108DE"/>
    <w:rsid w:val="00D109AD"/>
    <w:rsid w:val="00D10CA8"/>
    <w:rsid w:val="00D115C5"/>
    <w:rsid w:val="00D11819"/>
    <w:rsid w:val="00D12609"/>
    <w:rsid w:val="00D12BB2"/>
    <w:rsid w:val="00D12FE6"/>
    <w:rsid w:val="00D13056"/>
    <w:rsid w:val="00D133B9"/>
    <w:rsid w:val="00D13F49"/>
    <w:rsid w:val="00D14167"/>
    <w:rsid w:val="00D142B2"/>
    <w:rsid w:val="00D146F8"/>
    <w:rsid w:val="00D14A4A"/>
    <w:rsid w:val="00D14CB0"/>
    <w:rsid w:val="00D15020"/>
    <w:rsid w:val="00D15070"/>
    <w:rsid w:val="00D15808"/>
    <w:rsid w:val="00D15E11"/>
    <w:rsid w:val="00D1684E"/>
    <w:rsid w:val="00D16993"/>
    <w:rsid w:val="00D16F75"/>
    <w:rsid w:val="00D1704A"/>
    <w:rsid w:val="00D17BA5"/>
    <w:rsid w:val="00D200C2"/>
    <w:rsid w:val="00D204B0"/>
    <w:rsid w:val="00D2052B"/>
    <w:rsid w:val="00D20809"/>
    <w:rsid w:val="00D2188D"/>
    <w:rsid w:val="00D218F9"/>
    <w:rsid w:val="00D22361"/>
    <w:rsid w:val="00D2274F"/>
    <w:rsid w:val="00D228AA"/>
    <w:rsid w:val="00D22BE4"/>
    <w:rsid w:val="00D22F5A"/>
    <w:rsid w:val="00D238FA"/>
    <w:rsid w:val="00D2400D"/>
    <w:rsid w:val="00D25122"/>
    <w:rsid w:val="00D25824"/>
    <w:rsid w:val="00D25825"/>
    <w:rsid w:val="00D25A76"/>
    <w:rsid w:val="00D25FBC"/>
    <w:rsid w:val="00D260AA"/>
    <w:rsid w:val="00D2612B"/>
    <w:rsid w:val="00D26348"/>
    <w:rsid w:val="00D276C7"/>
    <w:rsid w:val="00D27910"/>
    <w:rsid w:val="00D27A95"/>
    <w:rsid w:val="00D27D80"/>
    <w:rsid w:val="00D30887"/>
    <w:rsid w:val="00D309D5"/>
    <w:rsid w:val="00D30D9F"/>
    <w:rsid w:val="00D3157E"/>
    <w:rsid w:val="00D324D7"/>
    <w:rsid w:val="00D33061"/>
    <w:rsid w:val="00D3380C"/>
    <w:rsid w:val="00D33EF6"/>
    <w:rsid w:val="00D34072"/>
    <w:rsid w:val="00D345FD"/>
    <w:rsid w:val="00D34D23"/>
    <w:rsid w:val="00D34E73"/>
    <w:rsid w:val="00D35255"/>
    <w:rsid w:val="00D36878"/>
    <w:rsid w:val="00D36FBD"/>
    <w:rsid w:val="00D3711D"/>
    <w:rsid w:val="00D3720F"/>
    <w:rsid w:val="00D379C6"/>
    <w:rsid w:val="00D401A7"/>
    <w:rsid w:val="00D40F38"/>
    <w:rsid w:val="00D41545"/>
    <w:rsid w:val="00D416BA"/>
    <w:rsid w:val="00D41C51"/>
    <w:rsid w:val="00D41DA5"/>
    <w:rsid w:val="00D42135"/>
    <w:rsid w:val="00D42512"/>
    <w:rsid w:val="00D425B3"/>
    <w:rsid w:val="00D427F9"/>
    <w:rsid w:val="00D42F6A"/>
    <w:rsid w:val="00D42FC2"/>
    <w:rsid w:val="00D43356"/>
    <w:rsid w:val="00D43B27"/>
    <w:rsid w:val="00D4565F"/>
    <w:rsid w:val="00D4592D"/>
    <w:rsid w:val="00D45A05"/>
    <w:rsid w:val="00D46AF7"/>
    <w:rsid w:val="00D46DF0"/>
    <w:rsid w:val="00D46F79"/>
    <w:rsid w:val="00D4722B"/>
    <w:rsid w:val="00D477D6"/>
    <w:rsid w:val="00D47F5E"/>
    <w:rsid w:val="00D5032A"/>
    <w:rsid w:val="00D5035C"/>
    <w:rsid w:val="00D50B53"/>
    <w:rsid w:val="00D51D79"/>
    <w:rsid w:val="00D5229F"/>
    <w:rsid w:val="00D5255E"/>
    <w:rsid w:val="00D52622"/>
    <w:rsid w:val="00D5276E"/>
    <w:rsid w:val="00D52C24"/>
    <w:rsid w:val="00D53763"/>
    <w:rsid w:val="00D55568"/>
    <w:rsid w:val="00D5626E"/>
    <w:rsid w:val="00D564C2"/>
    <w:rsid w:val="00D567BA"/>
    <w:rsid w:val="00D56944"/>
    <w:rsid w:val="00D56F0C"/>
    <w:rsid w:val="00D57161"/>
    <w:rsid w:val="00D572F6"/>
    <w:rsid w:val="00D575BB"/>
    <w:rsid w:val="00D57A57"/>
    <w:rsid w:val="00D602B0"/>
    <w:rsid w:val="00D602FD"/>
    <w:rsid w:val="00D60351"/>
    <w:rsid w:val="00D60678"/>
    <w:rsid w:val="00D60938"/>
    <w:rsid w:val="00D614C7"/>
    <w:rsid w:val="00D61650"/>
    <w:rsid w:val="00D618A9"/>
    <w:rsid w:val="00D61F13"/>
    <w:rsid w:val="00D61F2D"/>
    <w:rsid w:val="00D621BE"/>
    <w:rsid w:val="00D62A67"/>
    <w:rsid w:val="00D6301A"/>
    <w:rsid w:val="00D63208"/>
    <w:rsid w:val="00D6397D"/>
    <w:rsid w:val="00D63A63"/>
    <w:rsid w:val="00D645E1"/>
    <w:rsid w:val="00D65354"/>
    <w:rsid w:val="00D655B4"/>
    <w:rsid w:val="00D65A40"/>
    <w:rsid w:val="00D65A6E"/>
    <w:rsid w:val="00D66264"/>
    <w:rsid w:val="00D70A05"/>
    <w:rsid w:val="00D7120C"/>
    <w:rsid w:val="00D71362"/>
    <w:rsid w:val="00D71648"/>
    <w:rsid w:val="00D71AF6"/>
    <w:rsid w:val="00D722D7"/>
    <w:rsid w:val="00D7264A"/>
    <w:rsid w:val="00D728D6"/>
    <w:rsid w:val="00D73907"/>
    <w:rsid w:val="00D73F99"/>
    <w:rsid w:val="00D73FDA"/>
    <w:rsid w:val="00D740D8"/>
    <w:rsid w:val="00D74D55"/>
    <w:rsid w:val="00D75596"/>
    <w:rsid w:val="00D76BAA"/>
    <w:rsid w:val="00D770B4"/>
    <w:rsid w:val="00D818C9"/>
    <w:rsid w:val="00D81C3B"/>
    <w:rsid w:val="00D82302"/>
    <w:rsid w:val="00D83194"/>
    <w:rsid w:val="00D83199"/>
    <w:rsid w:val="00D84FA6"/>
    <w:rsid w:val="00D85050"/>
    <w:rsid w:val="00D854CC"/>
    <w:rsid w:val="00D85D79"/>
    <w:rsid w:val="00D85F34"/>
    <w:rsid w:val="00D86D2D"/>
    <w:rsid w:val="00D87C3E"/>
    <w:rsid w:val="00D902AF"/>
    <w:rsid w:val="00D9061F"/>
    <w:rsid w:val="00D90FBD"/>
    <w:rsid w:val="00D9110B"/>
    <w:rsid w:val="00D91630"/>
    <w:rsid w:val="00D91A78"/>
    <w:rsid w:val="00D92ED5"/>
    <w:rsid w:val="00D93BC8"/>
    <w:rsid w:val="00D93C3B"/>
    <w:rsid w:val="00D944A9"/>
    <w:rsid w:val="00D94500"/>
    <w:rsid w:val="00D949C3"/>
    <w:rsid w:val="00D95463"/>
    <w:rsid w:val="00D9556D"/>
    <w:rsid w:val="00D9562A"/>
    <w:rsid w:val="00D95B11"/>
    <w:rsid w:val="00D968D8"/>
    <w:rsid w:val="00D97374"/>
    <w:rsid w:val="00D9754C"/>
    <w:rsid w:val="00D97B53"/>
    <w:rsid w:val="00DA0192"/>
    <w:rsid w:val="00DA025E"/>
    <w:rsid w:val="00DA02DB"/>
    <w:rsid w:val="00DA0A4F"/>
    <w:rsid w:val="00DA168A"/>
    <w:rsid w:val="00DA19DA"/>
    <w:rsid w:val="00DA2067"/>
    <w:rsid w:val="00DA20EB"/>
    <w:rsid w:val="00DA2413"/>
    <w:rsid w:val="00DA2574"/>
    <w:rsid w:val="00DA25AF"/>
    <w:rsid w:val="00DA2673"/>
    <w:rsid w:val="00DA2FC6"/>
    <w:rsid w:val="00DA33D8"/>
    <w:rsid w:val="00DA380E"/>
    <w:rsid w:val="00DA3822"/>
    <w:rsid w:val="00DA3A74"/>
    <w:rsid w:val="00DA3EE9"/>
    <w:rsid w:val="00DA43FA"/>
    <w:rsid w:val="00DA44B9"/>
    <w:rsid w:val="00DA4552"/>
    <w:rsid w:val="00DA45B9"/>
    <w:rsid w:val="00DA4C87"/>
    <w:rsid w:val="00DA4ED4"/>
    <w:rsid w:val="00DA53C5"/>
    <w:rsid w:val="00DA60F7"/>
    <w:rsid w:val="00DA6631"/>
    <w:rsid w:val="00DA6824"/>
    <w:rsid w:val="00DA6A7C"/>
    <w:rsid w:val="00DA6CA3"/>
    <w:rsid w:val="00DA6D2B"/>
    <w:rsid w:val="00DA70C2"/>
    <w:rsid w:val="00DA7936"/>
    <w:rsid w:val="00DB0335"/>
    <w:rsid w:val="00DB0375"/>
    <w:rsid w:val="00DB0AC5"/>
    <w:rsid w:val="00DB0E2D"/>
    <w:rsid w:val="00DB14CB"/>
    <w:rsid w:val="00DB1C48"/>
    <w:rsid w:val="00DB1F97"/>
    <w:rsid w:val="00DB1FC8"/>
    <w:rsid w:val="00DB20D4"/>
    <w:rsid w:val="00DB28BC"/>
    <w:rsid w:val="00DB3D74"/>
    <w:rsid w:val="00DB3FC3"/>
    <w:rsid w:val="00DB438B"/>
    <w:rsid w:val="00DB4A72"/>
    <w:rsid w:val="00DB5D11"/>
    <w:rsid w:val="00DB5ED1"/>
    <w:rsid w:val="00DB63E3"/>
    <w:rsid w:val="00DB66A2"/>
    <w:rsid w:val="00DB679A"/>
    <w:rsid w:val="00DB684D"/>
    <w:rsid w:val="00DB68C6"/>
    <w:rsid w:val="00DB6917"/>
    <w:rsid w:val="00DB69E3"/>
    <w:rsid w:val="00DB6F0D"/>
    <w:rsid w:val="00DB7CD1"/>
    <w:rsid w:val="00DB7E1E"/>
    <w:rsid w:val="00DC0383"/>
    <w:rsid w:val="00DC047F"/>
    <w:rsid w:val="00DC0791"/>
    <w:rsid w:val="00DC0942"/>
    <w:rsid w:val="00DC0DD8"/>
    <w:rsid w:val="00DC1EA3"/>
    <w:rsid w:val="00DC2C01"/>
    <w:rsid w:val="00DC2C52"/>
    <w:rsid w:val="00DC31D6"/>
    <w:rsid w:val="00DC3BC3"/>
    <w:rsid w:val="00DC4BF0"/>
    <w:rsid w:val="00DC4D5A"/>
    <w:rsid w:val="00DC5674"/>
    <w:rsid w:val="00DC5BD9"/>
    <w:rsid w:val="00DC5DEA"/>
    <w:rsid w:val="00DC6BFA"/>
    <w:rsid w:val="00DC6D11"/>
    <w:rsid w:val="00DC6F0C"/>
    <w:rsid w:val="00DC700B"/>
    <w:rsid w:val="00DC73D5"/>
    <w:rsid w:val="00DC759B"/>
    <w:rsid w:val="00DD01E9"/>
    <w:rsid w:val="00DD0471"/>
    <w:rsid w:val="00DD0CB8"/>
    <w:rsid w:val="00DD0FD3"/>
    <w:rsid w:val="00DD2EBA"/>
    <w:rsid w:val="00DD369D"/>
    <w:rsid w:val="00DD3D9A"/>
    <w:rsid w:val="00DD3EAF"/>
    <w:rsid w:val="00DD4124"/>
    <w:rsid w:val="00DD418E"/>
    <w:rsid w:val="00DD4890"/>
    <w:rsid w:val="00DD4CAB"/>
    <w:rsid w:val="00DD68C9"/>
    <w:rsid w:val="00DD6A40"/>
    <w:rsid w:val="00DD6ECB"/>
    <w:rsid w:val="00DD7556"/>
    <w:rsid w:val="00DD7D11"/>
    <w:rsid w:val="00DE0485"/>
    <w:rsid w:val="00DE0C29"/>
    <w:rsid w:val="00DE0CD0"/>
    <w:rsid w:val="00DE0D13"/>
    <w:rsid w:val="00DE1010"/>
    <w:rsid w:val="00DE1918"/>
    <w:rsid w:val="00DE265C"/>
    <w:rsid w:val="00DE3DB6"/>
    <w:rsid w:val="00DE470B"/>
    <w:rsid w:val="00DE4814"/>
    <w:rsid w:val="00DE51E1"/>
    <w:rsid w:val="00DE59F9"/>
    <w:rsid w:val="00DE66B6"/>
    <w:rsid w:val="00DE7772"/>
    <w:rsid w:val="00DF02F7"/>
    <w:rsid w:val="00DF062E"/>
    <w:rsid w:val="00DF0BAB"/>
    <w:rsid w:val="00DF0D21"/>
    <w:rsid w:val="00DF2BAB"/>
    <w:rsid w:val="00DF2E2E"/>
    <w:rsid w:val="00DF3376"/>
    <w:rsid w:val="00DF365F"/>
    <w:rsid w:val="00DF3785"/>
    <w:rsid w:val="00DF3974"/>
    <w:rsid w:val="00DF4129"/>
    <w:rsid w:val="00DF4363"/>
    <w:rsid w:val="00DF4819"/>
    <w:rsid w:val="00DF4B30"/>
    <w:rsid w:val="00DF4C0B"/>
    <w:rsid w:val="00DF4EF6"/>
    <w:rsid w:val="00DF547B"/>
    <w:rsid w:val="00DF5E1D"/>
    <w:rsid w:val="00DF636C"/>
    <w:rsid w:val="00DF70B0"/>
    <w:rsid w:val="00DF70CD"/>
    <w:rsid w:val="00DF759A"/>
    <w:rsid w:val="00DF78E2"/>
    <w:rsid w:val="00DF7E86"/>
    <w:rsid w:val="00DF7F53"/>
    <w:rsid w:val="00E004D2"/>
    <w:rsid w:val="00E00F00"/>
    <w:rsid w:val="00E0176C"/>
    <w:rsid w:val="00E01978"/>
    <w:rsid w:val="00E01998"/>
    <w:rsid w:val="00E01BD5"/>
    <w:rsid w:val="00E02122"/>
    <w:rsid w:val="00E02BF9"/>
    <w:rsid w:val="00E02CE1"/>
    <w:rsid w:val="00E02E15"/>
    <w:rsid w:val="00E030EC"/>
    <w:rsid w:val="00E03644"/>
    <w:rsid w:val="00E03AD8"/>
    <w:rsid w:val="00E03C72"/>
    <w:rsid w:val="00E0472B"/>
    <w:rsid w:val="00E04A7B"/>
    <w:rsid w:val="00E04B02"/>
    <w:rsid w:val="00E05DB9"/>
    <w:rsid w:val="00E062A9"/>
    <w:rsid w:val="00E068BD"/>
    <w:rsid w:val="00E074A6"/>
    <w:rsid w:val="00E0788E"/>
    <w:rsid w:val="00E1043B"/>
    <w:rsid w:val="00E10A74"/>
    <w:rsid w:val="00E10D55"/>
    <w:rsid w:val="00E110F4"/>
    <w:rsid w:val="00E111E7"/>
    <w:rsid w:val="00E118D7"/>
    <w:rsid w:val="00E119D4"/>
    <w:rsid w:val="00E1222A"/>
    <w:rsid w:val="00E12B5E"/>
    <w:rsid w:val="00E12CAF"/>
    <w:rsid w:val="00E12EB3"/>
    <w:rsid w:val="00E12EF6"/>
    <w:rsid w:val="00E13B26"/>
    <w:rsid w:val="00E13E7D"/>
    <w:rsid w:val="00E1422D"/>
    <w:rsid w:val="00E143A0"/>
    <w:rsid w:val="00E14768"/>
    <w:rsid w:val="00E14D9B"/>
    <w:rsid w:val="00E1543A"/>
    <w:rsid w:val="00E15661"/>
    <w:rsid w:val="00E16370"/>
    <w:rsid w:val="00E16BD6"/>
    <w:rsid w:val="00E16F7A"/>
    <w:rsid w:val="00E1708A"/>
    <w:rsid w:val="00E1715F"/>
    <w:rsid w:val="00E1719B"/>
    <w:rsid w:val="00E17AF3"/>
    <w:rsid w:val="00E200EA"/>
    <w:rsid w:val="00E2060E"/>
    <w:rsid w:val="00E20780"/>
    <w:rsid w:val="00E20A97"/>
    <w:rsid w:val="00E20CBB"/>
    <w:rsid w:val="00E217CF"/>
    <w:rsid w:val="00E219BE"/>
    <w:rsid w:val="00E21DB5"/>
    <w:rsid w:val="00E225B4"/>
    <w:rsid w:val="00E22740"/>
    <w:rsid w:val="00E22B6B"/>
    <w:rsid w:val="00E22BE3"/>
    <w:rsid w:val="00E22FB8"/>
    <w:rsid w:val="00E230A5"/>
    <w:rsid w:val="00E231DF"/>
    <w:rsid w:val="00E23687"/>
    <w:rsid w:val="00E23793"/>
    <w:rsid w:val="00E23A00"/>
    <w:rsid w:val="00E23A95"/>
    <w:rsid w:val="00E24437"/>
    <w:rsid w:val="00E25CB2"/>
    <w:rsid w:val="00E26314"/>
    <w:rsid w:val="00E26574"/>
    <w:rsid w:val="00E265A1"/>
    <w:rsid w:val="00E26E09"/>
    <w:rsid w:val="00E277B8"/>
    <w:rsid w:val="00E27BCD"/>
    <w:rsid w:val="00E30520"/>
    <w:rsid w:val="00E309A6"/>
    <w:rsid w:val="00E3123F"/>
    <w:rsid w:val="00E317A3"/>
    <w:rsid w:val="00E31C5A"/>
    <w:rsid w:val="00E31CF3"/>
    <w:rsid w:val="00E32786"/>
    <w:rsid w:val="00E32D11"/>
    <w:rsid w:val="00E331B6"/>
    <w:rsid w:val="00E33471"/>
    <w:rsid w:val="00E334AD"/>
    <w:rsid w:val="00E33A01"/>
    <w:rsid w:val="00E341EF"/>
    <w:rsid w:val="00E34A3D"/>
    <w:rsid w:val="00E34EE8"/>
    <w:rsid w:val="00E35436"/>
    <w:rsid w:val="00E35BEC"/>
    <w:rsid w:val="00E36082"/>
    <w:rsid w:val="00E36178"/>
    <w:rsid w:val="00E36184"/>
    <w:rsid w:val="00E365A2"/>
    <w:rsid w:val="00E368DC"/>
    <w:rsid w:val="00E36A70"/>
    <w:rsid w:val="00E36AFF"/>
    <w:rsid w:val="00E36C5C"/>
    <w:rsid w:val="00E36F32"/>
    <w:rsid w:val="00E375F0"/>
    <w:rsid w:val="00E3771A"/>
    <w:rsid w:val="00E377ED"/>
    <w:rsid w:val="00E37C34"/>
    <w:rsid w:val="00E37FE0"/>
    <w:rsid w:val="00E40117"/>
    <w:rsid w:val="00E402A3"/>
    <w:rsid w:val="00E40880"/>
    <w:rsid w:val="00E4116A"/>
    <w:rsid w:val="00E411D7"/>
    <w:rsid w:val="00E41664"/>
    <w:rsid w:val="00E41C9D"/>
    <w:rsid w:val="00E41CEA"/>
    <w:rsid w:val="00E41DC3"/>
    <w:rsid w:val="00E4216C"/>
    <w:rsid w:val="00E433E0"/>
    <w:rsid w:val="00E43686"/>
    <w:rsid w:val="00E437E5"/>
    <w:rsid w:val="00E43F92"/>
    <w:rsid w:val="00E44155"/>
    <w:rsid w:val="00E44587"/>
    <w:rsid w:val="00E4462E"/>
    <w:rsid w:val="00E44CC6"/>
    <w:rsid w:val="00E44EAF"/>
    <w:rsid w:val="00E45798"/>
    <w:rsid w:val="00E45BEE"/>
    <w:rsid w:val="00E45EC4"/>
    <w:rsid w:val="00E45F1F"/>
    <w:rsid w:val="00E462C9"/>
    <w:rsid w:val="00E46474"/>
    <w:rsid w:val="00E464BB"/>
    <w:rsid w:val="00E46C34"/>
    <w:rsid w:val="00E475E9"/>
    <w:rsid w:val="00E478B3"/>
    <w:rsid w:val="00E50182"/>
    <w:rsid w:val="00E50415"/>
    <w:rsid w:val="00E50B17"/>
    <w:rsid w:val="00E50EAD"/>
    <w:rsid w:val="00E51D06"/>
    <w:rsid w:val="00E51E0D"/>
    <w:rsid w:val="00E523B3"/>
    <w:rsid w:val="00E52AA9"/>
    <w:rsid w:val="00E52F16"/>
    <w:rsid w:val="00E5301B"/>
    <w:rsid w:val="00E53C19"/>
    <w:rsid w:val="00E54520"/>
    <w:rsid w:val="00E54658"/>
    <w:rsid w:val="00E54DA4"/>
    <w:rsid w:val="00E554C7"/>
    <w:rsid w:val="00E55D4C"/>
    <w:rsid w:val="00E55D76"/>
    <w:rsid w:val="00E56855"/>
    <w:rsid w:val="00E569EF"/>
    <w:rsid w:val="00E5767A"/>
    <w:rsid w:val="00E60179"/>
    <w:rsid w:val="00E60706"/>
    <w:rsid w:val="00E60942"/>
    <w:rsid w:val="00E60D0A"/>
    <w:rsid w:val="00E60E5C"/>
    <w:rsid w:val="00E61455"/>
    <w:rsid w:val="00E62115"/>
    <w:rsid w:val="00E6263A"/>
    <w:rsid w:val="00E635B4"/>
    <w:rsid w:val="00E638D6"/>
    <w:rsid w:val="00E6484F"/>
    <w:rsid w:val="00E65487"/>
    <w:rsid w:val="00E65BDE"/>
    <w:rsid w:val="00E65CF0"/>
    <w:rsid w:val="00E66189"/>
    <w:rsid w:val="00E666D5"/>
    <w:rsid w:val="00E67900"/>
    <w:rsid w:val="00E70353"/>
    <w:rsid w:val="00E703A9"/>
    <w:rsid w:val="00E70501"/>
    <w:rsid w:val="00E7091C"/>
    <w:rsid w:val="00E709FB"/>
    <w:rsid w:val="00E70D6A"/>
    <w:rsid w:val="00E70D99"/>
    <w:rsid w:val="00E70F1D"/>
    <w:rsid w:val="00E718A1"/>
    <w:rsid w:val="00E71D7E"/>
    <w:rsid w:val="00E7221E"/>
    <w:rsid w:val="00E72288"/>
    <w:rsid w:val="00E72422"/>
    <w:rsid w:val="00E72BEA"/>
    <w:rsid w:val="00E72DE5"/>
    <w:rsid w:val="00E73063"/>
    <w:rsid w:val="00E73E36"/>
    <w:rsid w:val="00E74631"/>
    <w:rsid w:val="00E7463B"/>
    <w:rsid w:val="00E74711"/>
    <w:rsid w:val="00E74C05"/>
    <w:rsid w:val="00E751AC"/>
    <w:rsid w:val="00E75EDF"/>
    <w:rsid w:val="00E77165"/>
    <w:rsid w:val="00E77261"/>
    <w:rsid w:val="00E776CD"/>
    <w:rsid w:val="00E77B21"/>
    <w:rsid w:val="00E77D58"/>
    <w:rsid w:val="00E806BB"/>
    <w:rsid w:val="00E809E1"/>
    <w:rsid w:val="00E80D2D"/>
    <w:rsid w:val="00E81700"/>
    <w:rsid w:val="00E8227F"/>
    <w:rsid w:val="00E822EE"/>
    <w:rsid w:val="00E82746"/>
    <w:rsid w:val="00E82C04"/>
    <w:rsid w:val="00E82E42"/>
    <w:rsid w:val="00E8312F"/>
    <w:rsid w:val="00E834D8"/>
    <w:rsid w:val="00E83B52"/>
    <w:rsid w:val="00E841E6"/>
    <w:rsid w:val="00E84AC9"/>
    <w:rsid w:val="00E84AE0"/>
    <w:rsid w:val="00E84DF5"/>
    <w:rsid w:val="00E84E16"/>
    <w:rsid w:val="00E85506"/>
    <w:rsid w:val="00E85BAE"/>
    <w:rsid w:val="00E85CEB"/>
    <w:rsid w:val="00E8630E"/>
    <w:rsid w:val="00E86630"/>
    <w:rsid w:val="00E87082"/>
    <w:rsid w:val="00E874BE"/>
    <w:rsid w:val="00E87808"/>
    <w:rsid w:val="00E8789B"/>
    <w:rsid w:val="00E87A0E"/>
    <w:rsid w:val="00E90258"/>
    <w:rsid w:val="00E9079D"/>
    <w:rsid w:val="00E90BAB"/>
    <w:rsid w:val="00E916AD"/>
    <w:rsid w:val="00E92AD6"/>
    <w:rsid w:val="00E93D97"/>
    <w:rsid w:val="00E94115"/>
    <w:rsid w:val="00E94214"/>
    <w:rsid w:val="00E95272"/>
    <w:rsid w:val="00E95EF4"/>
    <w:rsid w:val="00E95FB7"/>
    <w:rsid w:val="00E96A01"/>
    <w:rsid w:val="00E96CF4"/>
    <w:rsid w:val="00E9718C"/>
    <w:rsid w:val="00E9770D"/>
    <w:rsid w:val="00E97880"/>
    <w:rsid w:val="00E97FA7"/>
    <w:rsid w:val="00EA01EC"/>
    <w:rsid w:val="00EA03D8"/>
    <w:rsid w:val="00EA0F1B"/>
    <w:rsid w:val="00EA23AF"/>
    <w:rsid w:val="00EA2F67"/>
    <w:rsid w:val="00EA41B0"/>
    <w:rsid w:val="00EA41F3"/>
    <w:rsid w:val="00EA4FB9"/>
    <w:rsid w:val="00EA5080"/>
    <w:rsid w:val="00EA522A"/>
    <w:rsid w:val="00EA5551"/>
    <w:rsid w:val="00EA5D67"/>
    <w:rsid w:val="00EA5E06"/>
    <w:rsid w:val="00EA67A1"/>
    <w:rsid w:val="00EA7017"/>
    <w:rsid w:val="00EA72C4"/>
    <w:rsid w:val="00EA7D22"/>
    <w:rsid w:val="00EB023C"/>
    <w:rsid w:val="00EB0BB5"/>
    <w:rsid w:val="00EB0C19"/>
    <w:rsid w:val="00EB0F7F"/>
    <w:rsid w:val="00EB1E51"/>
    <w:rsid w:val="00EB22E0"/>
    <w:rsid w:val="00EB24E2"/>
    <w:rsid w:val="00EB2816"/>
    <w:rsid w:val="00EB2BE3"/>
    <w:rsid w:val="00EB34AC"/>
    <w:rsid w:val="00EB35C1"/>
    <w:rsid w:val="00EB379E"/>
    <w:rsid w:val="00EB41AC"/>
    <w:rsid w:val="00EB430E"/>
    <w:rsid w:val="00EB44E4"/>
    <w:rsid w:val="00EB48C7"/>
    <w:rsid w:val="00EB4A8C"/>
    <w:rsid w:val="00EB4D2D"/>
    <w:rsid w:val="00EB4E2A"/>
    <w:rsid w:val="00EB5194"/>
    <w:rsid w:val="00EB5F2A"/>
    <w:rsid w:val="00EB60BC"/>
    <w:rsid w:val="00EB6106"/>
    <w:rsid w:val="00EB74A7"/>
    <w:rsid w:val="00EB7B7E"/>
    <w:rsid w:val="00EB7C57"/>
    <w:rsid w:val="00EC0073"/>
    <w:rsid w:val="00EC00D6"/>
    <w:rsid w:val="00EC0300"/>
    <w:rsid w:val="00EC051A"/>
    <w:rsid w:val="00EC0684"/>
    <w:rsid w:val="00EC12F1"/>
    <w:rsid w:val="00EC160C"/>
    <w:rsid w:val="00EC1A50"/>
    <w:rsid w:val="00EC1B9E"/>
    <w:rsid w:val="00EC20C6"/>
    <w:rsid w:val="00EC213A"/>
    <w:rsid w:val="00EC2ECA"/>
    <w:rsid w:val="00EC33B6"/>
    <w:rsid w:val="00EC36E4"/>
    <w:rsid w:val="00EC3738"/>
    <w:rsid w:val="00EC3EBC"/>
    <w:rsid w:val="00EC3F8E"/>
    <w:rsid w:val="00EC493F"/>
    <w:rsid w:val="00EC4B0B"/>
    <w:rsid w:val="00EC4B6E"/>
    <w:rsid w:val="00EC4BAC"/>
    <w:rsid w:val="00EC50F0"/>
    <w:rsid w:val="00EC5ADF"/>
    <w:rsid w:val="00EC6195"/>
    <w:rsid w:val="00EC6A30"/>
    <w:rsid w:val="00EC6C3B"/>
    <w:rsid w:val="00EC6C61"/>
    <w:rsid w:val="00EC6D01"/>
    <w:rsid w:val="00EC701B"/>
    <w:rsid w:val="00EC74B2"/>
    <w:rsid w:val="00EC7F97"/>
    <w:rsid w:val="00ED0B27"/>
    <w:rsid w:val="00ED0B73"/>
    <w:rsid w:val="00ED1012"/>
    <w:rsid w:val="00ED1342"/>
    <w:rsid w:val="00ED16C6"/>
    <w:rsid w:val="00ED1C91"/>
    <w:rsid w:val="00ED1E3A"/>
    <w:rsid w:val="00ED1E47"/>
    <w:rsid w:val="00ED1E9F"/>
    <w:rsid w:val="00ED20DD"/>
    <w:rsid w:val="00ED21D9"/>
    <w:rsid w:val="00ED2873"/>
    <w:rsid w:val="00ED3222"/>
    <w:rsid w:val="00ED3BFF"/>
    <w:rsid w:val="00ED3F21"/>
    <w:rsid w:val="00ED42CA"/>
    <w:rsid w:val="00ED51CE"/>
    <w:rsid w:val="00ED53F9"/>
    <w:rsid w:val="00ED55B5"/>
    <w:rsid w:val="00ED59E3"/>
    <w:rsid w:val="00ED653E"/>
    <w:rsid w:val="00ED65CA"/>
    <w:rsid w:val="00ED68B0"/>
    <w:rsid w:val="00ED753C"/>
    <w:rsid w:val="00ED7C81"/>
    <w:rsid w:val="00ED7FCE"/>
    <w:rsid w:val="00EE0139"/>
    <w:rsid w:val="00EE03C8"/>
    <w:rsid w:val="00EE078D"/>
    <w:rsid w:val="00EE1097"/>
    <w:rsid w:val="00EE2216"/>
    <w:rsid w:val="00EE28D3"/>
    <w:rsid w:val="00EE2AA0"/>
    <w:rsid w:val="00EE2B83"/>
    <w:rsid w:val="00EE2C52"/>
    <w:rsid w:val="00EE33F0"/>
    <w:rsid w:val="00EE3DC3"/>
    <w:rsid w:val="00EE4216"/>
    <w:rsid w:val="00EE49A8"/>
    <w:rsid w:val="00EE4D3A"/>
    <w:rsid w:val="00EE518F"/>
    <w:rsid w:val="00EE532C"/>
    <w:rsid w:val="00EE5899"/>
    <w:rsid w:val="00EE5DCC"/>
    <w:rsid w:val="00EE6367"/>
    <w:rsid w:val="00EE6BEE"/>
    <w:rsid w:val="00EE6C59"/>
    <w:rsid w:val="00EE6E6A"/>
    <w:rsid w:val="00EE79E0"/>
    <w:rsid w:val="00EE7FED"/>
    <w:rsid w:val="00EF0A1F"/>
    <w:rsid w:val="00EF0ABB"/>
    <w:rsid w:val="00EF0D23"/>
    <w:rsid w:val="00EF0DCB"/>
    <w:rsid w:val="00EF1011"/>
    <w:rsid w:val="00EF1A64"/>
    <w:rsid w:val="00EF1AB0"/>
    <w:rsid w:val="00EF20E4"/>
    <w:rsid w:val="00EF21CF"/>
    <w:rsid w:val="00EF245E"/>
    <w:rsid w:val="00EF29E5"/>
    <w:rsid w:val="00EF2C33"/>
    <w:rsid w:val="00EF31EB"/>
    <w:rsid w:val="00EF374F"/>
    <w:rsid w:val="00EF3838"/>
    <w:rsid w:val="00EF38FB"/>
    <w:rsid w:val="00EF3917"/>
    <w:rsid w:val="00EF3D88"/>
    <w:rsid w:val="00EF40B7"/>
    <w:rsid w:val="00EF4238"/>
    <w:rsid w:val="00EF461E"/>
    <w:rsid w:val="00EF499A"/>
    <w:rsid w:val="00EF4C64"/>
    <w:rsid w:val="00EF4EAF"/>
    <w:rsid w:val="00EF51F2"/>
    <w:rsid w:val="00EF533C"/>
    <w:rsid w:val="00EF5C4D"/>
    <w:rsid w:val="00EF5C8C"/>
    <w:rsid w:val="00EF5E39"/>
    <w:rsid w:val="00EF5FE1"/>
    <w:rsid w:val="00EF6555"/>
    <w:rsid w:val="00EF69E8"/>
    <w:rsid w:val="00EF6B28"/>
    <w:rsid w:val="00EF6D9E"/>
    <w:rsid w:val="00EF77F1"/>
    <w:rsid w:val="00F00511"/>
    <w:rsid w:val="00F00B8D"/>
    <w:rsid w:val="00F00D10"/>
    <w:rsid w:val="00F01052"/>
    <w:rsid w:val="00F012CB"/>
    <w:rsid w:val="00F01B8D"/>
    <w:rsid w:val="00F01C36"/>
    <w:rsid w:val="00F01E89"/>
    <w:rsid w:val="00F021F4"/>
    <w:rsid w:val="00F026CB"/>
    <w:rsid w:val="00F02D32"/>
    <w:rsid w:val="00F033DC"/>
    <w:rsid w:val="00F03985"/>
    <w:rsid w:val="00F03C19"/>
    <w:rsid w:val="00F046A5"/>
    <w:rsid w:val="00F047CA"/>
    <w:rsid w:val="00F048C5"/>
    <w:rsid w:val="00F04E62"/>
    <w:rsid w:val="00F05566"/>
    <w:rsid w:val="00F05DE8"/>
    <w:rsid w:val="00F05F8D"/>
    <w:rsid w:val="00F061A1"/>
    <w:rsid w:val="00F067AA"/>
    <w:rsid w:val="00F070E1"/>
    <w:rsid w:val="00F07226"/>
    <w:rsid w:val="00F07D27"/>
    <w:rsid w:val="00F1047A"/>
    <w:rsid w:val="00F10782"/>
    <w:rsid w:val="00F108EA"/>
    <w:rsid w:val="00F10FBA"/>
    <w:rsid w:val="00F11341"/>
    <w:rsid w:val="00F11D0C"/>
    <w:rsid w:val="00F122F0"/>
    <w:rsid w:val="00F123D6"/>
    <w:rsid w:val="00F12ACD"/>
    <w:rsid w:val="00F13342"/>
    <w:rsid w:val="00F13423"/>
    <w:rsid w:val="00F138A9"/>
    <w:rsid w:val="00F138B2"/>
    <w:rsid w:val="00F14A22"/>
    <w:rsid w:val="00F14ECF"/>
    <w:rsid w:val="00F1506D"/>
    <w:rsid w:val="00F1528D"/>
    <w:rsid w:val="00F15365"/>
    <w:rsid w:val="00F15C66"/>
    <w:rsid w:val="00F15CA2"/>
    <w:rsid w:val="00F204A7"/>
    <w:rsid w:val="00F20B33"/>
    <w:rsid w:val="00F2139B"/>
    <w:rsid w:val="00F217F7"/>
    <w:rsid w:val="00F21878"/>
    <w:rsid w:val="00F21F82"/>
    <w:rsid w:val="00F221A1"/>
    <w:rsid w:val="00F22F17"/>
    <w:rsid w:val="00F22F1D"/>
    <w:rsid w:val="00F23532"/>
    <w:rsid w:val="00F2395B"/>
    <w:rsid w:val="00F23BD9"/>
    <w:rsid w:val="00F23C3D"/>
    <w:rsid w:val="00F2426E"/>
    <w:rsid w:val="00F24792"/>
    <w:rsid w:val="00F2546E"/>
    <w:rsid w:val="00F254C1"/>
    <w:rsid w:val="00F26600"/>
    <w:rsid w:val="00F27026"/>
    <w:rsid w:val="00F273B3"/>
    <w:rsid w:val="00F275B7"/>
    <w:rsid w:val="00F27763"/>
    <w:rsid w:val="00F27879"/>
    <w:rsid w:val="00F30139"/>
    <w:rsid w:val="00F3017D"/>
    <w:rsid w:val="00F301C3"/>
    <w:rsid w:val="00F305D6"/>
    <w:rsid w:val="00F307A2"/>
    <w:rsid w:val="00F308A2"/>
    <w:rsid w:val="00F30BEE"/>
    <w:rsid w:val="00F30EE2"/>
    <w:rsid w:val="00F31749"/>
    <w:rsid w:val="00F31B2E"/>
    <w:rsid w:val="00F31B4C"/>
    <w:rsid w:val="00F31D12"/>
    <w:rsid w:val="00F31DF6"/>
    <w:rsid w:val="00F33162"/>
    <w:rsid w:val="00F334B0"/>
    <w:rsid w:val="00F33B7D"/>
    <w:rsid w:val="00F3428E"/>
    <w:rsid w:val="00F343D4"/>
    <w:rsid w:val="00F3484C"/>
    <w:rsid w:val="00F357A6"/>
    <w:rsid w:val="00F359A0"/>
    <w:rsid w:val="00F359B5"/>
    <w:rsid w:val="00F35AA4"/>
    <w:rsid w:val="00F36F8C"/>
    <w:rsid w:val="00F371E8"/>
    <w:rsid w:val="00F3723A"/>
    <w:rsid w:val="00F3763A"/>
    <w:rsid w:val="00F37853"/>
    <w:rsid w:val="00F37F02"/>
    <w:rsid w:val="00F40342"/>
    <w:rsid w:val="00F4049A"/>
    <w:rsid w:val="00F4066F"/>
    <w:rsid w:val="00F40A6D"/>
    <w:rsid w:val="00F41235"/>
    <w:rsid w:val="00F4143F"/>
    <w:rsid w:val="00F41DE5"/>
    <w:rsid w:val="00F421A7"/>
    <w:rsid w:val="00F426B7"/>
    <w:rsid w:val="00F42A7B"/>
    <w:rsid w:val="00F4375B"/>
    <w:rsid w:val="00F444A8"/>
    <w:rsid w:val="00F4514C"/>
    <w:rsid w:val="00F45A42"/>
    <w:rsid w:val="00F45D5D"/>
    <w:rsid w:val="00F45E22"/>
    <w:rsid w:val="00F46448"/>
    <w:rsid w:val="00F4662A"/>
    <w:rsid w:val="00F4690B"/>
    <w:rsid w:val="00F46952"/>
    <w:rsid w:val="00F47189"/>
    <w:rsid w:val="00F47B9C"/>
    <w:rsid w:val="00F504D4"/>
    <w:rsid w:val="00F50C14"/>
    <w:rsid w:val="00F514CB"/>
    <w:rsid w:val="00F5155F"/>
    <w:rsid w:val="00F51A5E"/>
    <w:rsid w:val="00F51E09"/>
    <w:rsid w:val="00F51F3B"/>
    <w:rsid w:val="00F523F8"/>
    <w:rsid w:val="00F526F9"/>
    <w:rsid w:val="00F528AD"/>
    <w:rsid w:val="00F529C0"/>
    <w:rsid w:val="00F529FB"/>
    <w:rsid w:val="00F52B0B"/>
    <w:rsid w:val="00F52C33"/>
    <w:rsid w:val="00F5378D"/>
    <w:rsid w:val="00F5394E"/>
    <w:rsid w:val="00F54563"/>
    <w:rsid w:val="00F5488C"/>
    <w:rsid w:val="00F54A0E"/>
    <w:rsid w:val="00F5547B"/>
    <w:rsid w:val="00F555E0"/>
    <w:rsid w:val="00F55989"/>
    <w:rsid w:val="00F55CF9"/>
    <w:rsid w:val="00F55ED6"/>
    <w:rsid w:val="00F566B4"/>
    <w:rsid w:val="00F567ED"/>
    <w:rsid w:val="00F568F5"/>
    <w:rsid w:val="00F56D0B"/>
    <w:rsid w:val="00F56D7A"/>
    <w:rsid w:val="00F56ECE"/>
    <w:rsid w:val="00F6017E"/>
    <w:rsid w:val="00F6027D"/>
    <w:rsid w:val="00F60323"/>
    <w:rsid w:val="00F6074C"/>
    <w:rsid w:val="00F615E4"/>
    <w:rsid w:val="00F61A0B"/>
    <w:rsid w:val="00F61D27"/>
    <w:rsid w:val="00F624BB"/>
    <w:rsid w:val="00F624EF"/>
    <w:rsid w:val="00F626EF"/>
    <w:rsid w:val="00F62AAA"/>
    <w:rsid w:val="00F62C02"/>
    <w:rsid w:val="00F62F22"/>
    <w:rsid w:val="00F62FAF"/>
    <w:rsid w:val="00F6320E"/>
    <w:rsid w:val="00F6342B"/>
    <w:rsid w:val="00F63E08"/>
    <w:rsid w:val="00F63EA3"/>
    <w:rsid w:val="00F64D1B"/>
    <w:rsid w:val="00F64D5B"/>
    <w:rsid w:val="00F65799"/>
    <w:rsid w:val="00F65937"/>
    <w:rsid w:val="00F65E7C"/>
    <w:rsid w:val="00F66505"/>
    <w:rsid w:val="00F667A0"/>
    <w:rsid w:val="00F66A5C"/>
    <w:rsid w:val="00F66ABB"/>
    <w:rsid w:val="00F66EBC"/>
    <w:rsid w:val="00F670AF"/>
    <w:rsid w:val="00F6721B"/>
    <w:rsid w:val="00F673EE"/>
    <w:rsid w:val="00F70AF3"/>
    <w:rsid w:val="00F70BD2"/>
    <w:rsid w:val="00F70CA8"/>
    <w:rsid w:val="00F71062"/>
    <w:rsid w:val="00F72349"/>
    <w:rsid w:val="00F723BA"/>
    <w:rsid w:val="00F731C6"/>
    <w:rsid w:val="00F735DE"/>
    <w:rsid w:val="00F73759"/>
    <w:rsid w:val="00F7506F"/>
    <w:rsid w:val="00F75EE4"/>
    <w:rsid w:val="00F768C8"/>
    <w:rsid w:val="00F76DF5"/>
    <w:rsid w:val="00F76E48"/>
    <w:rsid w:val="00F772EE"/>
    <w:rsid w:val="00F773A8"/>
    <w:rsid w:val="00F7753A"/>
    <w:rsid w:val="00F77710"/>
    <w:rsid w:val="00F80DED"/>
    <w:rsid w:val="00F81F78"/>
    <w:rsid w:val="00F81F9E"/>
    <w:rsid w:val="00F82E7F"/>
    <w:rsid w:val="00F8386B"/>
    <w:rsid w:val="00F845C5"/>
    <w:rsid w:val="00F849A7"/>
    <w:rsid w:val="00F84D2C"/>
    <w:rsid w:val="00F84F78"/>
    <w:rsid w:val="00F84FBA"/>
    <w:rsid w:val="00F8582D"/>
    <w:rsid w:val="00F85BA9"/>
    <w:rsid w:val="00F85C5D"/>
    <w:rsid w:val="00F863F1"/>
    <w:rsid w:val="00F87F3B"/>
    <w:rsid w:val="00F905A5"/>
    <w:rsid w:val="00F907D8"/>
    <w:rsid w:val="00F91077"/>
    <w:rsid w:val="00F914E3"/>
    <w:rsid w:val="00F9172A"/>
    <w:rsid w:val="00F91A27"/>
    <w:rsid w:val="00F92098"/>
    <w:rsid w:val="00F92582"/>
    <w:rsid w:val="00F92EC4"/>
    <w:rsid w:val="00F9339E"/>
    <w:rsid w:val="00F93717"/>
    <w:rsid w:val="00F94125"/>
    <w:rsid w:val="00F944DD"/>
    <w:rsid w:val="00F944FF"/>
    <w:rsid w:val="00F94DE8"/>
    <w:rsid w:val="00F95378"/>
    <w:rsid w:val="00F9554D"/>
    <w:rsid w:val="00F95567"/>
    <w:rsid w:val="00F9681D"/>
    <w:rsid w:val="00F974FF"/>
    <w:rsid w:val="00FA0A8B"/>
    <w:rsid w:val="00FA0CDD"/>
    <w:rsid w:val="00FA1589"/>
    <w:rsid w:val="00FA1810"/>
    <w:rsid w:val="00FA27C1"/>
    <w:rsid w:val="00FA2BC3"/>
    <w:rsid w:val="00FA2E4E"/>
    <w:rsid w:val="00FA3031"/>
    <w:rsid w:val="00FA33D8"/>
    <w:rsid w:val="00FA35B9"/>
    <w:rsid w:val="00FA3C7F"/>
    <w:rsid w:val="00FA4983"/>
    <w:rsid w:val="00FA4E14"/>
    <w:rsid w:val="00FA57A7"/>
    <w:rsid w:val="00FA5C1E"/>
    <w:rsid w:val="00FA5D48"/>
    <w:rsid w:val="00FA5DC2"/>
    <w:rsid w:val="00FA5F7B"/>
    <w:rsid w:val="00FA6AEE"/>
    <w:rsid w:val="00FA7116"/>
    <w:rsid w:val="00FA7EF7"/>
    <w:rsid w:val="00FB09C5"/>
    <w:rsid w:val="00FB0AE2"/>
    <w:rsid w:val="00FB0C55"/>
    <w:rsid w:val="00FB15F0"/>
    <w:rsid w:val="00FB1626"/>
    <w:rsid w:val="00FB1852"/>
    <w:rsid w:val="00FB1AD2"/>
    <w:rsid w:val="00FB1FB3"/>
    <w:rsid w:val="00FB1FEE"/>
    <w:rsid w:val="00FB225F"/>
    <w:rsid w:val="00FB361C"/>
    <w:rsid w:val="00FB3652"/>
    <w:rsid w:val="00FB39F9"/>
    <w:rsid w:val="00FB4A76"/>
    <w:rsid w:val="00FB5450"/>
    <w:rsid w:val="00FB5D10"/>
    <w:rsid w:val="00FB60E6"/>
    <w:rsid w:val="00FB6174"/>
    <w:rsid w:val="00FB6772"/>
    <w:rsid w:val="00FB6909"/>
    <w:rsid w:val="00FB69DE"/>
    <w:rsid w:val="00FB7BB6"/>
    <w:rsid w:val="00FB7E87"/>
    <w:rsid w:val="00FB7EEA"/>
    <w:rsid w:val="00FC05BD"/>
    <w:rsid w:val="00FC0614"/>
    <w:rsid w:val="00FC066C"/>
    <w:rsid w:val="00FC085D"/>
    <w:rsid w:val="00FC0D61"/>
    <w:rsid w:val="00FC11D8"/>
    <w:rsid w:val="00FC15F5"/>
    <w:rsid w:val="00FC17FF"/>
    <w:rsid w:val="00FC1ABA"/>
    <w:rsid w:val="00FC1CFC"/>
    <w:rsid w:val="00FC1D95"/>
    <w:rsid w:val="00FC1DFA"/>
    <w:rsid w:val="00FC1FE0"/>
    <w:rsid w:val="00FC22AB"/>
    <w:rsid w:val="00FC2973"/>
    <w:rsid w:val="00FC2B1B"/>
    <w:rsid w:val="00FC384A"/>
    <w:rsid w:val="00FC39C8"/>
    <w:rsid w:val="00FC3DE2"/>
    <w:rsid w:val="00FC4195"/>
    <w:rsid w:val="00FC43C6"/>
    <w:rsid w:val="00FC48FA"/>
    <w:rsid w:val="00FC4CEF"/>
    <w:rsid w:val="00FC4DB0"/>
    <w:rsid w:val="00FC6483"/>
    <w:rsid w:val="00FC68B1"/>
    <w:rsid w:val="00FC69C1"/>
    <w:rsid w:val="00FC6C7F"/>
    <w:rsid w:val="00FC760B"/>
    <w:rsid w:val="00FC7CAD"/>
    <w:rsid w:val="00FC7DBE"/>
    <w:rsid w:val="00FD054B"/>
    <w:rsid w:val="00FD0595"/>
    <w:rsid w:val="00FD0940"/>
    <w:rsid w:val="00FD0FB8"/>
    <w:rsid w:val="00FD25DF"/>
    <w:rsid w:val="00FD2738"/>
    <w:rsid w:val="00FD3727"/>
    <w:rsid w:val="00FD41CF"/>
    <w:rsid w:val="00FD460B"/>
    <w:rsid w:val="00FD4903"/>
    <w:rsid w:val="00FD4CE1"/>
    <w:rsid w:val="00FD562F"/>
    <w:rsid w:val="00FD5C60"/>
    <w:rsid w:val="00FD63E5"/>
    <w:rsid w:val="00FD6A42"/>
    <w:rsid w:val="00FD6D2B"/>
    <w:rsid w:val="00FD75FB"/>
    <w:rsid w:val="00FE0474"/>
    <w:rsid w:val="00FE0F83"/>
    <w:rsid w:val="00FE1679"/>
    <w:rsid w:val="00FE1780"/>
    <w:rsid w:val="00FE190C"/>
    <w:rsid w:val="00FE21C0"/>
    <w:rsid w:val="00FE2240"/>
    <w:rsid w:val="00FE2448"/>
    <w:rsid w:val="00FE2D05"/>
    <w:rsid w:val="00FE2E53"/>
    <w:rsid w:val="00FE324B"/>
    <w:rsid w:val="00FE34F8"/>
    <w:rsid w:val="00FE3D7E"/>
    <w:rsid w:val="00FE3F71"/>
    <w:rsid w:val="00FE4DE6"/>
    <w:rsid w:val="00FE536F"/>
    <w:rsid w:val="00FE5686"/>
    <w:rsid w:val="00FE5A18"/>
    <w:rsid w:val="00FE5AB4"/>
    <w:rsid w:val="00FE6296"/>
    <w:rsid w:val="00FE6559"/>
    <w:rsid w:val="00FE6F66"/>
    <w:rsid w:val="00FE6FF5"/>
    <w:rsid w:val="00FE754D"/>
    <w:rsid w:val="00FE7B98"/>
    <w:rsid w:val="00FF1811"/>
    <w:rsid w:val="00FF1907"/>
    <w:rsid w:val="00FF19A0"/>
    <w:rsid w:val="00FF1A2E"/>
    <w:rsid w:val="00FF23EF"/>
    <w:rsid w:val="00FF27CA"/>
    <w:rsid w:val="00FF2B1C"/>
    <w:rsid w:val="00FF2D9E"/>
    <w:rsid w:val="00FF3173"/>
    <w:rsid w:val="00FF39E7"/>
    <w:rsid w:val="00FF3D86"/>
    <w:rsid w:val="00FF3EB0"/>
    <w:rsid w:val="00FF4340"/>
    <w:rsid w:val="00FF43FC"/>
    <w:rsid w:val="00FF4A58"/>
    <w:rsid w:val="00FF4A87"/>
    <w:rsid w:val="00FF4A97"/>
    <w:rsid w:val="00FF4F4B"/>
    <w:rsid w:val="00FF4F7C"/>
    <w:rsid w:val="00FF4FCD"/>
    <w:rsid w:val="00FF51E1"/>
    <w:rsid w:val="00FF51E4"/>
    <w:rsid w:val="00FF560C"/>
    <w:rsid w:val="00FF5630"/>
    <w:rsid w:val="00FF56A5"/>
    <w:rsid w:val="00FF5CA2"/>
    <w:rsid w:val="00FF620A"/>
    <w:rsid w:val="00FF6898"/>
    <w:rsid w:val="00FF6B73"/>
    <w:rsid w:val="00FF6DA4"/>
    <w:rsid w:val="00FF6DCB"/>
    <w:rsid w:val="00FF7A75"/>
    <w:rsid w:val="00FF7B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width-relative:margin;mso-height-relative:margin"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iPriority="99"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Titre1">
    <w:name w:val="heading 1"/>
    <w:basedOn w:val="Normal"/>
    <w:link w:val="Titre1Car"/>
    <w:qFormat/>
    <w:rsid w:val="006E2CE6"/>
    <w:pPr>
      <w:spacing w:before="100" w:beforeAutospacing="1" w:after="100" w:afterAutospacing="1"/>
      <w:outlineLvl w:val="0"/>
    </w:pPr>
    <w:rPr>
      <w:b/>
      <w:bCs/>
      <w:kern w:val="36"/>
      <w:sz w:val="48"/>
      <w:szCs w:val="48"/>
    </w:rPr>
  </w:style>
  <w:style w:type="paragraph" w:styleId="Titre2">
    <w:name w:val="heading 2"/>
    <w:basedOn w:val="Normal"/>
    <w:next w:val="Normal"/>
    <w:link w:val="Titre2Car"/>
    <w:qFormat/>
    <w:rsid w:val="00927394"/>
    <w:pPr>
      <w:keepNext/>
      <w:spacing w:before="240" w:after="60"/>
      <w:outlineLvl w:val="1"/>
    </w:pPr>
    <w:rPr>
      <w:rFonts w:ascii="Cambria" w:hAnsi="Cambria"/>
      <w:b/>
      <w:bCs/>
      <w:i/>
      <w:iCs/>
      <w:sz w:val="28"/>
      <w:szCs w:val="28"/>
    </w:rPr>
  </w:style>
  <w:style w:type="paragraph" w:styleId="Titre3">
    <w:name w:val="heading 3"/>
    <w:basedOn w:val="Normal"/>
    <w:next w:val="Normal"/>
    <w:link w:val="Titre3Car"/>
    <w:qFormat/>
    <w:rsid w:val="003244D5"/>
    <w:pPr>
      <w:keepNext/>
      <w:spacing w:before="240" w:after="60"/>
      <w:outlineLvl w:val="2"/>
    </w:pPr>
    <w:rPr>
      <w:rFonts w:ascii="Cambria" w:hAnsi="Cambria"/>
      <w:b/>
      <w:bCs/>
      <w:sz w:val="26"/>
      <w:szCs w:val="26"/>
    </w:rPr>
  </w:style>
  <w:style w:type="paragraph" w:styleId="Titre5">
    <w:name w:val="heading 5"/>
    <w:basedOn w:val="Normal"/>
    <w:next w:val="Normal"/>
    <w:link w:val="Titre5Car"/>
    <w:unhideWhenUsed/>
    <w:qFormat/>
    <w:rsid w:val="00496B1D"/>
    <w:pPr>
      <w:spacing w:before="240" w:after="60"/>
      <w:outlineLvl w:val="4"/>
    </w:pPr>
    <w:rPr>
      <w:rFonts w:ascii="Calibri" w:hAnsi="Calibri" w:cs="Arial"/>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ps">
    <w:name w:val="hps"/>
    <w:basedOn w:val="Policepardfaut"/>
    <w:rsid w:val="00F944FF"/>
  </w:style>
  <w:style w:type="character" w:styleId="Lienhypertexte">
    <w:name w:val="Hyperlink"/>
    <w:rsid w:val="00A802D9"/>
    <w:rPr>
      <w:color w:val="0000FF"/>
      <w:u w:val="single"/>
    </w:rPr>
  </w:style>
  <w:style w:type="character" w:customStyle="1" w:styleId="shorttext">
    <w:name w:val="short_text"/>
    <w:basedOn w:val="Policepardfaut"/>
    <w:rsid w:val="004B6310"/>
  </w:style>
  <w:style w:type="paragraph" w:styleId="Textebrut">
    <w:name w:val="Plain Text"/>
    <w:basedOn w:val="Normal"/>
    <w:link w:val="TextebrutCar"/>
    <w:rsid w:val="005B5F5E"/>
    <w:rPr>
      <w:rFonts w:ascii="Courier New" w:hAnsi="Courier New"/>
      <w:color w:val="000000"/>
      <w:position w:val="12"/>
      <w:sz w:val="20"/>
      <w:szCs w:val="20"/>
      <w:lang w:val="es-ES" w:eastAsia="es-ES"/>
    </w:rPr>
  </w:style>
  <w:style w:type="character" w:styleId="Marquedecommentaire">
    <w:name w:val="annotation reference"/>
    <w:rsid w:val="00A808C4"/>
    <w:rPr>
      <w:sz w:val="16"/>
      <w:szCs w:val="16"/>
    </w:rPr>
  </w:style>
  <w:style w:type="paragraph" w:styleId="Commentaire">
    <w:name w:val="annotation text"/>
    <w:basedOn w:val="Normal"/>
    <w:link w:val="CommentaireCar"/>
    <w:rsid w:val="00A808C4"/>
    <w:rPr>
      <w:sz w:val="20"/>
      <w:szCs w:val="20"/>
    </w:rPr>
  </w:style>
  <w:style w:type="paragraph" w:styleId="Objetducommentaire">
    <w:name w:val="annotation subject"/>
    <w:basedOn w:val="Commentaire"/>
    <w:next w:val="Commentaire"/>
    <w:link w:val="ObjetducommentaireCar"/>
    <w:rsid w:val="00A808C4"/>
    <w:rPr>
      <w:b/>
      <w:bCs/>
    </w:rPr>
  </w:style>
  <w:style w:type="paragraph" w:styleId="Textedebulles">
    <w:name w:val="Balloon Text"/>
    <w:basedOn w:val="Normal"/>
    <w:link w:val="TextedebullesCar"/>
    <w:rsid w:val="00A808C4"/>
    <w:rPr>
      <w:rFonts w:ascii="Tahoma" w:hAnsi="Tahoma" w:cs="Tahoma"/>
      <w:sz w:val="16"/>
      <w:szCs w:val="16"/>
    </w:rPr>
  </w:style>
  <w:style w:type="character" w:customStyle="1" w:styleId="TextebrutCar">
    <w:name w:val="Texte brut Car"/>
    <w:link w:val="Textebrut"/>
    <w:rsid w:val="004B3025"/>
    <w:rPr>
      <w:rFonts w:ascii="Courier New" w:hAnsi="Courier New"/>
      <w:color w:val="000000"/>
      <w:position w:val="12"/>
      <w:lang w:val="es-ES" w:eastAsia="es-ES"/>
    </w:rPr>
  </w:style>
  <w:style w:type="paragraph" w:styleId="En-tte">
    <w:name w:val="header"/>
    <w:basedOn w:val="Normal"/>
    <w:link w:val="En-tteCar"/>
    <w:rsid w:val="007C3002"/>
    <w:pPr>
      <w:tabs>
        <w:tab w:val="center" w:pos="4680"/>
        <w:tab w:val="right" w:pos="9360"/>
      </w:tabs>
    </w:pPr>
  </w:style>
  <w:style w:type="character" w:customStyle="1" w:styleId="En-tteCar">
    <w:name w:val="En-tête Car"/>
    <w:link w:val="En-tte"/>
    <w:rsid w:val="007C3002"/>
    <w:rPr>
      <w:sz w:val="24"/>
      <w:szCs w:val="24"/>
    </w:rPr>
  </w:style>
  <w:style w:type="paragraph" w:styleId="Pieddepage">
    <w:name w:val="footer"/>
    <w:basedOn w:val="Normal"/>
    <w:link w:val="PieddepageCar"/>
    <w:rsid w:val="007C3002"/>
    <w:pPr>
      <w:tabs>
        <w:tab w:val="center" w:pos="4680"/>
        <w:tab w:val="right" w:pos="9360"/>
      </w:tabs>
    </w:pPr>
  </w:style>
  <w:style w:type="character" w:customStyle="1" w:styleId="PieddepageCar">
    <w:name w:val="Pied de page Car"/>
    <w:link w:val="Pieddepage"/>
    <w:rsid w:val="007C3002"/>
    <w:rPr>
      <w:sz w:val="24"/>
      <w:szCs w:val="24"/>
    </w:rPr>
  </w:style>
  <w:style w:type="paragraph" w:styleId="Notedebasdepage">
    <w:name w:val="footnote text"/>
    <w:basedOn w:val="Normal"/>
    <w:link w:val="NotedebasdepageCar"/>
    <w:rsid w:val="001E0B85"/>
    <w:rPr>
      <w:sz w:val="20"/>
      <w:szCs w:val="20"/>
    </w:rPr>
  </w:style>
  <w:style w:type="character" w:customStyle="1" w:styleId="NotedebasdepageCar">
    <w:name w:val="Note de bas de page Car"/>
    <w:basedOn w:val="Policepardfaut"/>
    <w:link w:val="Notedebasdepage"/>
    <w:rsid w:val="001E0B85"/>
  </w:style>
  <w:style w:type="character" w:styleId="Appelnotedebasdep">
    <w:name w:val="footnote reference"/>
    <w:rsid w:val="001E0B85"/>
    <w:rPr>
      <w:vertAlign w:val="superscript"/>
    </w:rPr>
  </w:style>
  <w:style w:type="character" w:customStyle="1" w:styleId="Titre1Car">
    <w:name w:val="Titre 1 Car"/>
    <w:link w:val="Titre1"/>
    <w:rsid w:val="006E2CE6"/>
    <w:rPr>
      <w:b/>
      <w:bCs/>
      <w:kern w:val="36"/>
      <w:sz w:val="48"/>
      <w:szCs w:val="48"/>
    </w:rPr>
  </w:style>
  <w:style w:type="character" w:customStyle="1" w:styleId="Titre3Car">
    <w:name w:val="Titre 3 Car"/>
    <w:link w:val="Titre3"/>
    <w:rsid w:val="003244D5"/>
    <w:rPr>
      <w:rFonts w:ascii="Cambria" w:eastAsia="Times New Roman" w:hAnsi="Cambria" w:cs="Times New Roman"/>
      <w:b/>
      <w:bCs/>
      <w:sz w:val="26"/>
      <w:szCs w:val="26"/>
    </w:rPr>
  </w:style>
  <w:style w:type="character" w:customStyle="1" w:styleId="Titre2Car">
    <w:name w:val="Titre 2 Car"/>
    <w:link w:val="Titre2"/>
    <w:rsid w:val="00927394"/>
    <w:rPr>
      <w:rFonts w:ascii="Cambria" w:eastAsia="Times New Roman" w:hAnsi="Cambria" w:cs="Times New Roman"/>
      <w:b/>
      <w:bCs/>
      <w:i/>
      <w:iCs/>
      <w:sz w:val="28"/>
      <w:szCs w:val="28"/>
    </w:rPr>
  </w:style>
  <w:style w:type="character" w:customStyle="1" w:styleId="licensedcontent">
    <w:name w:val="licensedcontent"/>
    <w:rsid w:val="00902DAC"/>
  </w:style>
  <w:style w:type="character" w:styleId="lev">
    <w:name w:val="Strong"/>
    <w:qFormat/>
    <w:rsid w:val="00902DAC"/>
    <w:rPr>
      <w:b/>
      <w:bCs/>
    </w:rPr>
  </w:style>
  <w:style w:type="character" w:customStyle="1" w:styleId="maintitle">
    <w:name w:val="maintitle"/>
    <w:rsid w:val="00064686"/>
  </w:style>
  <w:style w:type="character" w:styleId="Accentuation">
    <w:name w:val="Emphasis"/>
    <w:qFormat/>
    <w:rsid w:val="00AA015C"/>
    <w:rPr>
      <w:i/>
      <w:iCs/>
    </w:rPr>
  </w:style>
  <w:style w:type="paragraph" w:customStyle="1" w:styleId="NormalBlack">
    <w:name w:val="Normal + Black"/>
    <w:aliases w:val="Justified,Line spacing:  1.5 lines"/>
    <w:basedOn w:val="Normal"/>
    <w:rsid w:val="000C530E"/>
    <w:rPr>
      <w:rFonts w:eastAsia="Batang"/>
      <w:lang w:eastAsia="ko-KR"/>
    </w:rPr>
  </w:style>
  <w:style w:type="character" w:customStyle="1" w:styleId="apple-converted-space">
    <w:name w:val="apple-converted-space"/>
    <w:rsid w:val="00F26600"/>
  </w:style>
  <w:style w:type="character" w:customStyle="1" w:styleId="Titre5Car">
    <w:name w:val="Titre 5 Car"/>
    <w:link w:val="Titre5"/>
    <w:rsid w:val="00496B1D"/>
    <w:rPr>
      <w:rFonts w:ascii="Calibri" w:eastAsia="Times New Roman" w:hAnsi="Calibri" w:cs="Arial"/>
      <w:b/>
      <w:bCs/>
      <w:i/>
      <w:iCs/>
      <w:sz w:val="26"/>
      <w:szCs w:val="26"/>
      <w:lang w:val="en-US" w:eastAsia="en-US"/>
    </w:rPr>
  </w:style>
  <w:style w:type="paragraph" w:customStyle="1" w:styleId="Authors">
    <w:name w:val="Authors"/>
    <w:basedOn w:val="Normal"/>
    <w:rsid w:val="007E0942"/>
    <w:pPr>
      <w:suppressAutoHyphens/>
      <w:jc w:val="center"/>
    </w:pPr>
    <w:rPr>
      <w:sz w:val="28"/>
      <w:szCs w:val="28"/>
      <w:lang w:val="en-AU" w:eastAsia="zh-CN"/>
    </w:rPr>
  </w:style>
  <w:style w:type="paragraph" w:customStyle="1" w:styleId="Textosinformato1">
    <w:name w:val="Texto sin formato1"/>
    <w:basedOn w:val="Normal"/>
    <w:rsid w:val="00E40117"/>
    <w:pPr>
      <w:suppressAutoHyphens/>
    </w:pPr>
    <w:rPr>
      <w:rFonts w:ascii="Courier New" w:hAnsi="Courier New" w:cs="Courier New"/>
      <w:sz w:val="20"/>
      <w:szCs w:val="20"/>
      <w:lang w:val="en-AU" w:eastAsia="zh-CN"/>
    </w:rPr>
  </w:style>
  <w:style w:type="character" w:styleId="CitationHTML">
    <w:name w:val="HTML Cite"/>
    <w:unhideWhenUsed/>
    <w:rsid w:val="009B6724"/>
    <w:rPr>
      <w:i/>
      <w:iCs/>
    </w:rPr>
  </w:style>
  <w:style w:type="character" w:customStyle="1" w:styleId="nlmx">
    <w:name w:val="nlm_x"/>
    <w:rsid w:val="009B6724"/>
  </w:style>
  <w:style w:type="character" w:customStyle="1" w:styleId="citationyear1">
    <w:name w:val="citation_year1"/>
    <w:rsid w:val="009B6724"/>
    <w:rPr>
      <w:b/>
      <w:bCs/>
    </w:rPr>
  </w:style>
  <w:style w:type="character" w:customStyle="1" w:styleId="citationvolume1">
    <w:name w:val="citation_volume1"/>
    <w:rsid w:val="009B6724"/>
    <w:rPr>
      <w:i/>
      <w:iCs/>
    </w:rPr>
  </w:style>
  <w:style w:type="paragraph" w:customStyle="1" w:styleId="Textoindependiente21">
    <w:name w:val="Texto independiente 21"/>
    <w:basedOn w:val="Normal"/>
    <w:rsid w:val="004078D7"/>
    <w:pPr>
      <w:suppressAutoHyphens/>
    </w:pPr>
    <w:rPr>
      <w:color w:val="000000"/>
      <w:szCs w:val="20"/>
      <w:lang w:eastAsia="zh-CN"/>
    </w:rPr>
  </w:style>
  <w:style w:type="paragraph" w:styleId="Paragraphedeliste">
    <w:name w:val="List Paragraph"/>
    <w:basedOn w:val="Normal"/>
    <w:uiPriority w:val="34"/>
    <w:qFormat/>
    <w:rsid w:val="00BC2251"/>
    <w:pPr>
      <w:ind w:left="720"/>
      <w:contextualSpacing/>
    </w:pPr>
  </w:style>
  <w:style w:type="character" w:customStyle="1" w:styleId="st">
    <w:name w:val="st"/>
    <w:basedOn w:val="Policepardfaut"/>
    <w:rsid w:val="00B23775"/>
  </w:style>
  <w:style w:type="character" w:styleId="Textedelespacerserv">
    <w:name w:val="Placeholder Text"/>
    <w:uiPriority w:val="99"/>
    <w:semiHidden/>
    <w:rsid w:val="00AE6422"/>
    <w:rPr>
      <w:color w:val="808080"/>
    </w:rPr>
  </w:style>
  <w:style w:type="character" w:customStyle="1" w:styleId="doilink">
    <w:name w:val="doilink"/>
    <w:basedOn w:val="Policepardfaut"/>
    <w:rsid w:val="00FA5D48"/>
  </w:style>
  <w:style w:type="character" w:customStyle="1" w:styleId="notinjournal2">
    <w:name w:val="notinjournal2"/>
    <w:basedOn w:val="Policepardfaut"/>
    <w:rsid w:val="00A64C35"/>
  </w:style>
  <w:style w:type="paragraph" w:customStyle="1" w:styleId="Prrafodelista">
    <w:name w:val="Párrafo de lista"/>
    <w:basedOn w:val="Normal"/>
    <w:qFormat/>
    <w:rsid w:val="00000DCD"/>
    <w:pPr>
      <w:ind w:left="720"/>
      <w:contextualSpacing/>
    </w:pPr>
    <w:rPr>
      <w:lang w:val="en-GB"/>
    </w:rPr>
  </w:style>
  <w:style w:type="character" w:customStyle="1" w:styleId="TextedebullesCar">
    <w:name w:val="Texte de bulles Car"/>
    <w:link w:val="Textedebulles"/>
    <w:rsid w:val="00000DCD"/>
    <w:rPr>
      <w:rFonts w:ascii="Tahoma" w:hAnsi="Tahoma" w:cs="Tahoma"/>
      <w:sz w:val="16"/>
      <w:szCs w:val="16"/>
    </w:rPr>
  </w:style>
  <w:style w:type="character" w:customStyle="1" w:styleId="CommentaireCar">
    <w:name w:val="Commentaire Car"/>
    <w:basedOn w:val="Policepardfaut"/>
    <w:link w:val="Commentaire"/>
    <w:rsid w:val="00000DCD"/>
  </w:style>
  <w:style w:type="character" w:customStyle="1" w:styleId="ObjetducommentaireCar">
    <w:name w:val="Objet du commentaire Car"/>
    <w:link w:val="Objetducommentaire"/>
    <w:rsid w:val="00000DCD"/>
    <w:rPr>
      <w:b/>
      <w:bCs/>
    </w:rPr>
  </w:style>
  <w:style w:type="character" w:customStyle="1" w:styleId="redtxts4">
    <w:name w:val="red_txt_s4"/>
    <w:basedOn w:val="Policepardfaut"/>
    <w:rsid w:val="00000D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iPriority="99"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Titre1">
    <w:name w:val="heading 1"/>
    <w:basedOn w:val="Normal"/>
    <w:link w:val="Titre1Car"/>
    <w:qFormat/>
    <w:rsid w:val="006E2CE6"/>
    <w:pPr>
      <w:spacing w:before="100" w:beforeAutospacing="1" w:after="100" w:afterAutospacing="1"/>
      <w:outlineLvl w:val="0"/>
    </w:pPr>
    <w:rPr>
      <w:b/>
      <w:bCs/>
      <w:kern w:val="36"/>
      <w:sz w:val="48"/>
      <w:szCs w:val="48"/>
    </w:rPr>
  </w:style>
  <w:style w:type="paragraph" w:styleId="Titre2">
    <w:name w:val="heading 2"/>
    <w:basedOn w:val="Normal"/>
    <w:next w:val="Normal"/>
    <w:link w:val="Titre2Car"/>
    <w:qFormat/>
    <w:rsid w:val="00927394"/>
    <w:pPr>
      <w:keepNext/>
      <w:spacing w:before="240" w:after="60"/>
      <w:outlineLvl w:val="1"/>
    </w:pPr>
    <w:rPr>
      <w:rFonts w:ascii="Cambria" w:hAnsi="Cambria"/>
      <w:b/>
      <w:bCs/>
      <w:i/>
      <w:iCs/>
      <w:sz w:val="28"/>
      <w:szCs w:val="28"/>
    </w:rPr>
  </w:style>
  <w:style w:type="paragraph" w:styleId="Titre3">
    <w:name w:val="heading 3"/>
    <w:basedOn w:val="Normal"/>
    <w:next w:val="Normal"/>
    <w:link w:val="Titre3Car"/>
    <w:qFormat/>
    <w:rsid w:val="003244D5"/>
    <w:pPr>
      <w:keepNext/>
      <w:spacing w:before="240" w:after="60"/>
      <w:outlineLvl w:val="2"/>
    </w:pPr>
    <w:rPr>
      <w:rFonts w:ascii="Cambria" w:hAnsi="Cambria"/>
      <w:b/>
      <w:bCs/>
      <w:sz w:val="26"/>
      <w:szCs w:val="26"/>
    </w:rPr>
  </w:style>
  <w:style w:type="paragraph" w:styleId="Titre5">
    <w:name w:val="heading 5"/>
    <w:basedOn w:val="Normal"/>
    <w:next w:val="Normal"/>
    <w:link w:val="Titre5Car"/>
    <w:unhideWhenUsed/>
    <w:qFormat/>
    <w:rsid w:val="00496B1D"/>
    <w:pPr>
      <w:spacing w:before="240" w:after="60"/>
      <w:outlineLvl w:val="4"/>
    </w:pPr>
    <w:rPr>
      <w:rFonts w:ascii="Calibri" w:hAnsi="Calibri" w:cs="Arial"/>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ps">
    <w:name w:val="hps"/>
    <w:basedOn w:val="Policepardfaut"/>
    <w:rsid w:val="00F944FF"/>
  </w:style>
  <w:style w:type="character" w:styleId="Lienhypertexte">
    <w:name w:val="Hyperlink"/>
    <w:rsid w:val="00A802D9"/>
    <w:rPr>
      <w:color w:val="0000FF"/>
      <w:u w:val="single"/>
    </w:rPr>
  </w:style>
  <w:style w:type="character" w:customStyle="1" w:styleId="shorttext">
    <w:name w:val="short_text"/>
    <w:basedOn w:val="Policepardfaut"/>
    <w:rsid w:val="004B6310"/>
  </w:style>
  <w:style w:type="paragraph" w:styleId="Textebrut">
    <w:name w:val="Plain Text"/>
    <w:basedOn w:val="Normal"/>
    <w:link w:val="TextebrutCar"/>
    <w:rsid w:val="005B5F5E"/>
    <w:rPr>
      <w:rFonts w:ascii="Courier New" w:hAnsi="Courier New"/>
      <w:color w:val="000000"/>
      <w:position w:val="12"/>
      <w:sz w:val="20"/>
      <w:szCs w:val="20"/>
      <w:lang w:val="es-ES" w:eastAsia="es-ES"/>
    </w:rPr>
  </w:style>
  <w:style w:type="character" w:styleId="Marquedecommentaire">
    <w:name w:val="annotation reference"/>
    <w:rsid w:val="00A808C4"/>
    <w:rPr>
      <w:sz w:val="16"/>
      <w:szCs w:val="16"/>
    </w:rPr>
  </w:style>
  <w:style w:type="paragraph" w:styleId="Commentaire">
    <w:name w:val="annotation text"/>
    <w:basedOn w:val="Normal"/>
    <w:link w:val="CommentaireCar"/>
    <w:rsid w:val="00A808C4"/>
    <w:rPr>
      <w:sz w:val="20"/>
      <w:szCs w:val="20"/>
    </w:rPr>
  </w:style>
  <w:style w:type="paragraph" w:styleId="Objetducommentaire">
    <w:name w:val="annotation subject"/>
    <w:basedOn w:val="Commentaire"/>
    <w:next w:val="Commentaire"/>
    <w:link w:val="ObjetducommentaireCar"/>
    <w:rsid w:val="00A808C4"/>
    <w:rPr>
      <w:b/>
      <w:bCs/>
    </w:rPr>
  </w:style>
  <w:style w:type="paragraph" w:styleId="Textedebulles">
    <w:name w:val="Balloon Text"/>
    <w:basedOn w:val="Normal"/>
    <w:link w:val="TextedebullesCar"/>
    <w:rsid w:val="00A808C4"/>
    <w:rPr>
      <w:rFonts w:ascii="Tahoma" w:hAnsi="Tahoma" w:cs="Tahoma"/>
      <w:sz w:val="16"/>
      <w:szCs w:val="16"/>
    </w:rPr>
  </w:style>
  <w:style w:type="character" w:customStyle="1" w:styleId="TextebrutCar">
    <w:name w:val="Texte brut Car"/>
    <w:link w:val="Textebrut"/>
    <w:rsid w:val="004B3025"/>
    <w:rPr>
      <w:rFonts w:ascii="Courier New" w:hAnsi="Courier New"/>
      <w:color w:val="000000"/>
      <w:position w:val="12"/>
      <w:lang w:val="es-ES" w:eastAsia="es-ES"/>
    </w:rPr>
  </w:style>
  <w:style w:type="paragraph" w:styleId="En-tte">
    <w:name w:val="header"/>
    <w:basedOn w:val="Normal"/>
    <w:link w:val="En-tteCar"/>
    <w:rsid w:val="007C3002"/>
    <w:pPr>
      <w:tabs>
        <w:tab w:val="center" w:pos="4680"/>
        <w:tab w:val="right" w:pos="9360"/>
      </w:tabs>
    </w:pPr>
  </w:style>
  <w:style w:type="character" w:customStyle="1" w:styleId="En-tteCar">
    <w:name w:val="En-tête Car"/>
    <w:link w:val="En-tte"/>
    <w:rsid w:val="007C3002"/>
    <w:rPr>
      <w:sz w:val="24"/>
      <w:szCs w:val="24"/>
    </w:rPr>
  </w:style>
  <w:style w:type="paragraph" w:styleId="Pieddepage">
    <w:name w:val="footer"/>
    <w:basedOn w:val="Normal"/>
    <w:link w:val="PieddepageCar"/>
    <w:rsid w:val="007C3002"/>
    <w:pPr>
      <w:tabs>
        <w:tab w:val="center" w:pos="4680"/>
        <w:tab w:val="right" w:pos="9360"/>
      </w:tabs>
    </w:pPr>
  </w:style>
  <w:style w:type="character" w:customStyle="1" w:styleId="PieddepageCar">
    <w:name w:val="Pied de page Car"/>
    <w:link w:val="Pieddepage"/>
    <w:rsid w:val="007C3002"/>
    <w:rPr>
      <w:sz w:val="24"/>
      <w:szCs w:val="24"/>
    </w:rPr>
  </w:style>
  <w:style w:type="paragraph" w:styleId="Notedebasdepage">
    <w:name w:val="footnote text"/>
    <w:basedOn w:val="Normal"/>
    <w:link w:val="NotedebasdepageCar"/>
    <w:rsid w:val="001E0B85"/>
    <w:rPr>
      <w:sz w:val="20"/>
      <w:szCs w:val="20"/>
    </w:rPr>
  </w:style>
  <w:style w:type="character" w:customStyle="1" w:styleId="NotedebasdepageCar">
    <w:name w:val="Note de bas de page Car"/>
    <w:basedOn w:val="Policepardfaut"/>
    <w:link w:val="Notedebasdepage"/>
    <w:rsid w:val="001E0B85"/>
  </w:style>
  <w:style w:type="character" w:styleId="Appelnotedebasdep">
    <w:name w:val="footnote reference"/>
    <w:rsid w:val="001E0B85"/>
    <w:rPr>
      <w:vertAlign w:val="superscript"/>
    </w:rPr>
  </w:style>
  <w:style w:type="character" w:customStyle="1" w:styleId="Titre1Car">
    <w:name w:val="Titre 1 Car"/>
    <w:link w:val="Titre1"/>
    <w:rsid w:val="006E2CE6"/>
    <w:rPr>
      <w:b/>
      <w:bCs/>
      <w:kern w:val="36"/>
      <w:sz w:val="48"/>
      <w:szCs w:val="48"/>
    </w:rPr>
  </w:style>
  <w:style w:type="character" w:customStyle="1" w:styleId="Titre3Car">
    <w:name w:val="Titre 3 Car"/>
    <w:link w:val="Titre3"/>
    <w:rsid w:val="003244D5"/>
    <w:rPr>
      <w:rFonts w:ascii="Cambria" w:eastAsia="Times New Roman" w:hAnsi="Cambria" w:cs="Times New Roman"/>
      <w:b/>
      <w:bCs/>
      <w:sz w:val="26"/>
      <w:szCs w:val="26"/>
    </w:rPr>
  </w:style>
  <w:style w:type="character" w:customStyle="1" w:styleId="Titre2Car">
    <w:name w:val="Titre 2 Car"/>
    <w:link w:val="Titre2"/>
    <w:rsid w:val="00927394"/>
    <w:rPr>
      <w:rFonts w:ascii="Cambria" w:eastAsia="Times New Roman" w:hAnsi="Cambria" w:cs="Times New Roman"/>
      <w:b/>
      <w:bCs/>
      <w:i/>
      <w:iCs/>
      <w:sz w:val="28"/>
      <w:szCs w:val="28"/>
    </w:rPr>
  </w:style>
  <w:style w:type="character" w:customStyle="1" w:styleId="licensedcontent">
    <w:name w:val="licensedcontent"/>
    <w:rsid w:val="00902DAC"/>
  </w:style>
  <w:style w:type="character" w:styleId="lev">
    <w:name w:val="Strong"/>
    <w:qFormat/>
    <w:rsid w:val="00902DAC"/>
    <w:rPr>
      <w:b/>
      <w:bCs/>
    </w:rPr>
  </w:style>
  <w:style w:type="character" w:customStyle="1" w:styleId="maintitle">
    <w:name w:val="maintitle"/>
    <w:rsid w:val="00064686"/>
  </w:style>
  <w:style w:type="character" w:styleId="Accentuation">
    <w:name w:val="Emphasis"/>
    <w:qFormat/>
    <w:rsid w:val="00AA015C"/>
    <w:rPr>
      <w:i/>
      <w:iCs/>
    </w:rPr>
  </w:style>
  <w:style w:type="paragraph" w:customStyle="1" w:styleId="NormalBlack">
    <w:name w:val="Normal + Black"/>
    <w:aliases w:val="Justified,Line spacing:  1.5 lines"/>
    <w:basedOn w:val="Normal"/>
    <w:rsid w:val="000C530E"/>
    <w:rPr>
      <w:rFonts w:eastAsia="Batang"/>
      <w:lang w:eastAsia="ko-KR"/>
    </w:rPr>
  </w:style>
  <w:style w:type="character" w:customStyle="1" w:styleId="apple-converted-space">
    <w:name w:val="apple-converted-space"/>
    <w:rsid w:val="00F26600"/>
  </w:style>
  <w:style w:type="character" w:customStyle="1" w:styleId="Titre5Car">
    <w:name w:val="Titre 5 Car"/>
    <w:link w:val="Titre5"/>
    <w:rsid w:val="00496B1D"/>
    <w:rPr>
      <w:rFonts w:ascii="Calibri" w:eastAsia="Times New Roman" w:hAnsi="Calibri" w:cs="Arial"/>
      <w:b/>
      <w:bCs/>
      <w:i/>
      <w:iCs/>
      <w:sz w:val="26"/>
      <w:szCs w:val="26"/>
      <w:lang w:val="en-US" w:eastAsia="en-US"/>
    </w:rPr>
  </w:style>
  <w:style w:type="paragraph" w:customStyle="1" w:styleId="Authors">
    <w:name w:val="Authors"/>
    <w:basedOn w:val="Normal"/>
    <w:rsid w:val="007E0942"/>
    <w:pPr>
      <w:suppressAutoHyphens/>
      <w:jc w:val="center"/>
    </w:pPr>
    <w:rPr>
      <w:sz w:val="28"/>
      <w:szCs w:val="28"/>
      <w:lang w:val="en-AU" w:eastAsia="zh-CN"/>
    </w:rPr>
  </w:style>
  <w:style w:type="paragraph" w:customStyle="1" w:styleId="Textosinformato1">
    <w:name w:val="Texto sin formato1"/>
    <w:basedOn w:val="Normal"/>
    <w:rsid w:val="00E40117"/>
    <w:pPr>
      <w:suppressAutoHyphens/>
    </w:pPr>
    <w:rPr>
      <w:rFonts w:ascii="Courier New" w:hAnsi="Courier New" w:cs="Courier New"/>
      <w:sz w:val="20"/>
      <w:szCs w:val="20"/>
      <w:lang w:val="en-AU" w:eastAsia="zh-CN"/>
    </w:rPr>
  </w:style>
  <w:style w:type="character" w:styleId="CitationHTML">
    <w:name w:val="HTML Cite"/>
    <w:unhideWhenUsed/>
    <w:rsid w:val="009B6724"/>
    <w:rPr>
      <w:i/>
      <w:iCs/>
    </w:rPr>
  </w:style>
  <w:style w:type="character" w:customStyle="1" w:styleId="nlmx">
    <w:name w:val="nlm_x"/>
    <w:rsid w:val="009B6724"/>
  </w:style>
  <w:style w:type="character" w:customStyle="1" w:styleId="citationyear1">
    <w:name w:val="citation_year1"/>
    <w:rsid w:val="009B6724"/>
    <w:rPr>
      <w:b/>
      <w:bCs/>
    </w:rPr>
  </w:style>
  <w:style w:type="character" w:customStyle="1" w:styleId="citationvolume1">
    <w:name w:val="citation_volume1"/>
    <w:rsid w:val="009B6724"/>
    <w:rPr>
      <w:i/>
      <w:iCs/>
    </w:rPr>
  </w:style>
  <w:style w:type="paragraph" w:customStyle="1" w:styleId="Textoindependiente21">
    <w:name w:val="Texto independiente 21"/>
    <w:basedOn w:val="Normal"/>
    <w:rsid w:val="004078D7"/>
    <w:pPr>
      <w:suppressAutoHyphens/>
    </w:pPr>
    <w:rPr>
      <w:color w:val="000000"/>
      <w:szCs w:val="20"/>
      <w:lang w:eastAsia="zh-CN"/>
    </w:rPr>
  </w:style>
  <w:style w:type="paragraph" w:styleId="Paragraphedeliste">
    <w:name w:val="List Paragraph"/>
    <w:basedOn w:val="Normal"/>
    <w:uiPriority w:val="34"/>
    <w:qFormat/>
    <w:rsid w:val="00BC2251"/>
    <w:pPr>
      <w:ind w:left="720"/>
      <w:contextualSpacing/>
    </w:pPr>
  </w:style>
  <w:style w:type="character" w:customStyle="1" w:styleId="st">
    <w:name w:val="st"/>
    <w:basedOn w:val="Policepardfaut"/>
    <w:rsid w:val="00B23775"/>
  </w:style>
  <w:style w:type="character" w:styleId="Textedelespacerserv">
    <w:name w:val="Placeholder Text"/>
    <w:uiPriority w:val="99"/>
    <w:semiHidden/>
    <w:rsid w:val="00AE6422"/>
    <w:rPr>
      <w:color w:val="808080"/>
    </w:rPr>
  </w:style>
  <w:style w:type="character" w:customStyle="1" w:styleId="doilink">
    <w:name w:val="doilink"/>
    <w:basedOn w:val="Policepardfaut"/>
    <w:rsid w:val="00FA5D48"/>
  </w:style>
  <w:style w:type="character" w:customStyle="1" w:styleId="notinjournal2">
    <w:name w:val="notinjournal2"/>
    <w:basedOn w:val="Policepardfaut"/>
    <w:rsid w:val="00A64C35"/>
  </w:style>
  <w:style w:type="paragraph" w:customStyle="1" w:styleId="Prrafodelista">
    <w:name w:val="Párrafo de lista"/>
    <w:basedOn w:val="Normal"/>
    <w:qFormat/>
    <w:rsid w:val="00000DCD"/>
    <w:pPr>
      <w:ind w:left="720"/>
      <w:contextualSpacing/>
    </w:pPr>
    <w:rPr>
      <w:lang w:val="en-GB"/>
    </w:rPr>
  </w:style>
  <w:style w:type="character" w:customStyle="1" w:styleId="TextedebullesCar">
    <w:name w:val="Texte de bulles Car"/>
    <w:link w:val="Textedebulles"/>
    <w:rsid w:val="00000DCD"/>
    <w:rPr>
      <w:rFonts w:ascii="Tahoma" w:hAnsi="Tahoma" w:cs="Tahoma"/>
      <w:sz w:val="16"/>
      <w:szCs w:val="16"/>
    </w:rPr>
  </w:style>
  <w:style w:type="character" w:customStyle="1" w:styleId="CommentaireCar">
    <w:name w:val="Commentaire Car"/>
    <w:basedOn w:val="Policepardfaut"/>
    <w:link w:val="Commentaire"/>
    <w:rsid w:val="00000DCD"/>
  </w:style>
  <w:style w:type="character" w:customStyle="1" w:styleId="ObjetducommentaireCar">
    <w:name w:val="Objet du commentaire Car"/>
    <w:link w:val="Objetducommentaire"/>
    <w:rsid w:val="00000DCD"/>
    <w:rPr>
      <w:b/>
      <w:bCs/>
    </w:rPr>
  </w:style>
  <w:style w:type="character" w:customStyle="1" w:styleId="redtxts4">
    <w:name w:val="red_txt_s4"/>
    <w:basedOn w:val="Policepardfaut"/>
    <w:rsid w:val="00000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0641">
      <w:bodyDiv w:val="1"/>
      <w:marLeft w:val="0"/>
      <w:marRight w:val="0"/>
      <w:marTop w:val="0"/>
      <w:marBottom w:val="0"/>
      <w:divBdr>
        <w:top w:val="none" w:sz="0" w:space="0" w:color="auto"/>
        <w:left w:val="none" w:sz="0" w:space="0" w:color="auto"/>
        <w:bottom w:val="none" w:sz="0" w:space="0" w:color="auto"/>
        <w:right w:val="none" w:sz="0" w:space="0" w:color="auto"/>
      </w:divBdr>
    </w:div>
    <w:div w:id="31660584">
      <w:bodyDiv w:val="1"/>
      <w:marLeft w:val="0"/>
      <w:marRight w:val="0"/>
      <w:marTop w:val="0"/>
      <w:marBottom w:val="0"/>
      <w:divBdr>
        <w:top w:val="none" w:sz="0" w:space="0" w:color="auto"/>
        <w:left w:val="none" w:sz="0" w:space="0" w:color="auto"/>
        <w:bottom w:val="none" w:sz="0" w:space="0" w:color="auto"/>
        <w:right w:val="none" w:sz="0" w:space="0" w:color="auto"/>
      </w:divBdr>
    </w:div>
    <w:div w:id="35013109">
      <w:bodyDiv w:val="1"/>
      <w:marLeft w:val="0"/>
      <w:marRight w:val="0"/>
      <w:marTop w:val="0"/>
      <w:marBottom w:val="0"/>
      <w:divBdr>
        <w:top w:val="none" w:sz="0" w:space="0" w:color="auto"/>
        <w:left w:val="none" w:sz="0" w:space="0" w:color="auto"/>
        <w:bottom w:val="none" w:sz="0" w:space="0" w:color="auto"/>
        <w:right w:val="none" w:sz="0" w:space="0" w:color="auto"/>
      </w:divBdr>
    </w:div>
    <w:div w:id="39937628">
      <w:bodyDiv w:val="1"/>
      <w:marLeft w:val="0"/>
      <w:marRight w:val="0"/>
      <w:marTop w:val="0"/>
      <w:marBottom w:val="0"/>
      <w:divBdr>
        <w:top w:val="none" w:sz="0" w:space="0" w:color="auto"/>
        <w:left w:val="none" w:sz="0" w:space="0" w:color="auto"/>
        <w:bottom w:val="none" w:sz="0" w:space="0" w:color="auto"/>
        <w:right w:val="none" w:sz="0" w:space="0" w:color="auto"/>
      </w:divBdr>
    </w:div>
    <w:div w:id="54936311">
      <w:bodyDiv w:val="1"/>
      <w:marLeft w:val="0"/>
      <w:marRight w:val="0"/>
      <w:marTop w:val="0"/>
      <w:marBottom w:val="0"/>
      <w:divBdr>
        <w:top w:val="none" w:sz="0" w:space="0" w:color="auto"/>
        <w:left w:val="none" w:sz="0" w:space="0" w:color="auto"/>
        <w:bottom w:val="none" w:sz="0" w:space="0" w:color="auto"/>
        <w:right w:val="none" w:sz="0" w:space="0" w:color="auto"/>
      </w:divBdr>
      <w:divsChild>
        <w:div w:id="187137853">
          <w:marLeft w:val="0"/>
          <w:marRight w:val="0"/>
          <w:marTop w:val="0"/>
          <w:marBottom w:val="0"/>
          <w:divBdr>
            <w:top w:val="none" w:sz="0" w:space="0" w:color="auto"/>
            <w:left w:val="none" w:sz="0" w:space="0" w:color="auto"/>
            <w:bottom w:val="none" w:sz="0" w:space="0" w:color="auto"/>
            <w:right w:val="none" w:sz="0" w:space="0" w:color="auto"/>
          </w:divBdr>
        </w:div>
      </w:divsChild>
    </w:div>
    <w:div w:id="63767484">
      <w:bodyDiv w:val="1"/>
      <w:marLeft w:val="0"/>
      <w:marRight w:val="0"/>
      <w:marTop w:val="0"/>
      <w:marBottom w:val="0"/>
      <w:divBdr>
        <w:top w:val="none" w:sz="0" w:space="0" w:color="auto"/>
        <w:left w:val="none" w:sz="0" w:space="0" w:color="auto"/>
        <w:bottom w:val="none" w:sz="0" w:space="0" w:color="auto"/>
        <w:right w:val="none" w:sz="0" w:space="0" w:color="auto"/>
      </w:divBdr>
    </w:div>
    <w:div w:id="144133232">
      <w:bodyDiv w:val="1"/>
      <w:marLeft w:val="0"/>
      <w:marRight w:val="0"/>
      <w:marTop w:val="0"/>
      <w:marBottom w:val="0"/>
      <w:divBdr>
        <w:top w:val="none" w:sz="0" w:space="0" w:color="auto"/>
        <w:left w:val="none" w:sz="0" w:space="0" w:color="auto"/>
        <w:bottom w:val="none" w:sz="0" w:space="0" w:color="auto"/>
        <w:right w:val="none" w:sz="0" w:space="0" w:color="auto"/>
      </w:divBdr>
    </w:div>
    <w:div w:id="178350578">
      <w:bodyDiv w:val="1"/>
      <w:marLeft w:val="0"/>
      <w:marRight w:val="0"/>
      <w:marTop w:val="0"/>
      <w:marBottom w:val="0"/>
      <w:divBdr>
        <w:top w:val="none" w:sz="0" w:space="0" w:color="auto"/>
        <w:left w:val="none" w:sz="0" w:space="0" w:color="auto"/>
        <w:bottom w:val="none" w:sz="0" w:space="0" w:color="auto"/>
        <w:right w:val="none" w:sz="0" w:space="0" w:color="auto"/>
      </w:divBdr>
    </w:div>
    <w:div w:id="198736920">
      <w:bodyDiv w:val="1"/>
      <w:marLeft w:val="0"/>
      <w:marRight w:val="0"/>
      <w:marTop w:val="0"/>
      <w:marBottom w:val="0"/>
      <w:divBdr>
        <w:top w:val="none" w:sz="0" w:space="0" w:color="auto"/>
        <w:left w:val="none" w:sz="0" w:space="0" w:color="auto"/>
        <w:bottom w:val="none" w:sz="0" w:space="0" w:color="auto"/>
        <w:right w:val="none" w:sz="0" w:space="0" w:color="auto"/>
      </w:divBdr>
    </w:div>
    <w:div w:id="210072045">
      <w:bodyDiv w:val="1"/>
      <w:marLeft w:val="0"/>
      <w:marRight w:val="0"/>
      <w:marTop w:val="0"/>
      <w:marBottom w:val="0"/>
      <w:divBdr>
        <w:top w:val="none" w:sz="0" w:space="0" w:color="auto"/>
        <w:left w:val="none" w:sz="0" w:space="0" w:color="auto"/>
        <w:bottom w:val="none" w:sz="0" w:space="0" w:color="auto"/>
        <w:right w:val="none" w:sz="0" w:space="0" w:color="auto"/>
      </w:divBdr>
    </w:div>
    <w:div w:id="269554702">
      <w:bodyDiv w:val="1"/>
      <w:marLeft w:val="0"/>
      <w:marRight w:val="0"/>
      <w:marTop w:val="0"/>
      <w:marBottom w:val="0"/>
      <w:divBdr>
        <w:top w:val="none" w:sz="0" w:space="0" w:color="auto"/>
        <w:left w:val="none" w:sz="0" w:space="0" w:color="auto"/>
        <w:bottom w:val="none" w:sz="0" w:space="0" w:color="auto"/>
        <w:right w:val="none" w:sz="0" w:space="0" w:color="auto"/>
      </w:divBdr>
    </w:div>
    <w:div w:id="288244526">
      <w:bodyDiv w:val="1"/>
      <w:marLeft w:val="0"/>
      <w:marRight w:val="0"/>
      <w:marTop w:val="0"/>
      <w:marBottom w:val="0"/>
      <w:divBdr>
        <w:top w:val="none" w:sz="0" w:space="0" w:color="auto"/>
        <w:left w:val="none" w:sz="0" w:space="0" w:color="auto"/>
        <w:bottom w:val="none" w:sz="0" w:space="0" w:color="auto"/>
        <w:right w:val="none" w:sz="0" w:space="0" w:color="auto"/>
      </w:divBdr>
    </w:div>
    <w:div w:id="363554626">
      <w:bodyDiv w:val="1"/>
      <w:marLeft w:val="0"/>
      <w:marRight w:val="0"/>
      <w:marTop w:val="0"/>
      <w:marBottom w:val="0"/>
      <w:divBdr>
        <w:top w:val="none" w:sz="0" w:space="0" w:color="auto"/>
        <w:left w:val="none" w:sz="0" w:space="0" w:color="auto"/>
        <w:bottom w:val="none" w:sz="0" w:space="0" w:color="auto"/>
        <w:right w:val="none" w:sz="0" w:space="0" w:color="auto"/>
      </w:divBdr>
    </w:div>
    <w:div w:id="397166845">
      <w:bodyDiv w:val="1"/>
      <w:marLeft w:val="0"/>
      <w:marRight w:val="0"/>
      <w:marTop w:val="0"/>
      <w:marBottom w:val="0"/>
      <w:divBdr>
        <w:top w:val="none" w:sz="0" w:space="0" w:color="auto"/>
        <w:left w:val="none" w:sz="0" w:space="0" w:color="auto"/>
        <w:bottom w:val="none" w:sz="0" w:space="0" w:color="auto"/>
        <w:right w:val="none" w:sz="0" w:space="0" w:color="auto"/>
      </w:divBdr>
    </w:div>
    <w:div w:id="406390519">
      <w:bodyDiv w:val="1"/>
      <w:marLeft w:val="0"/>
      <w:marRight w:val="0"/>
      <w:marTop w:val="0"/>
      <w:marBottom w:val="0"/>
      <w:divBdr>
        <w:top w:val="none" w:sz="0" w:space="0" w:color="auto"/>
        <w:left w:val="none" w:sz="0" w:space="0" w:color="auto"/>
        <w:bottom w:val="none" w:sz="0" w:space="0" w:color="auto"/>
        <w:right w:val="none" w:sz="0" w:space="0" w:color="auto"/>
      </w:divBdr>
    </w:div>
    <w:div w:id="419524709">
      <w:bodyDiv w:val="1"/>
      <w:marLeft w:val="0"/>
      <w:marRight w:val="0"/>
      <w:marTop w:val="0"/>
      <w:marBottom w:val="0"/>
      <w:divBdr>
        <w:top w:val="none" w:sz="0" w:space="0" w:color="auto"/>
        <w:left w:val="none" w:sz="0" w:space="0" w:color="auto"/>
        <w:bottom w:val="none" w:sz="0" w:space="0" w:color="auto"/>
        <w:right w:val="none" w:sz="0" w:space="0" w:color="auto"/>
      </w:divBdr>
      <w:divsChild>
        <w:div w:id="1653485991">
          <w:marLeft w:val="0"/>
          <w:marRight w:val="240"/>
          <w:marTop w:val="0"/>
          <w:marBottom w:val="0"/>
          <w:divBdr>
            <w:top w:val="none" w:sz="0" w:space="0" w:color="auto"/>
            <w:left w:val="none" w:sz="0" w:space="0" w:color="auto"/>
            <w:bottom w:val="none" w:sz="0" w:space="0" w:color="auto"/>
            <w:right w:val="none" w:sz="0" w:space="0" w:color="auto"/>
          </w:divBdr>
        </w:div>
        <w:div w:id="1699773449">
          <w:marLeft w:val="0"/>
          <w:marRight w:val="240"/>
          <w:marTop w:val="0"/>
          <w:marBottom w:val="0"/>
          <w:divBdr>
            <w:top w:val="none" w:sz="0" w:space="0" w:color="auto"/>
            <w:left w:val="none" w:sz="0" w:space="0" w:color="auto"/>
            <w:bottom w:val="none" w:sz="0" w:space="0" w:color="auto"/>
            <w:right w:val="none" w:sz="0" w:space="0" w:color="auto"/>
          </w:divBdr>
        </w:div>
      </w:divsChild>
    </w:div>
    <w:div w:id="458569192">
      <w:bodyDiv w:val="1"/>
      <w:marLeft w:val="0"/>
      <w:marRight w:val="0"/>
      <w:marTop w:val="0"/>
      <w:marBottom w:val="0"/>
      <w:divBdr>
        <w:top w:val="none" w:sz="0" w:space="0" w:color="auto"/>
        <w:left w:val="none" w:sz="0" w:space="0" w:color="auto"/>
        <w:bottom w:val="none" w:sz="0" w:space="0" w:color="auto"/>
        <w:right w:val="none" w:sz="0" w:space="0" w:color="auto"/>
      </w:divBdr>
      <w:divsChild>
        <w:div w:id="895969194">
          <w:marLeft w:val="0"/>
          <w:marRight w:val="0"/>
          <w:marTop w:val="0"/>
          <w:marBottom w:val="0"/>
          <w:divBdr>
            <w:top w:val="single" w:sz="2" w:space="0" w:color="2E2E2E"/>
            <w:left w:val="single" w:sz="2" w:space="0" w:color="2E2E2E"/>
            <w:bottom w:val="single" w:sz="2" w:space="0" w:color="2E2E2E"/>
            <w:right w:val="single" w:sz="2" w:space="0" w:color="2E2E2E"/>
          </w:divBdr>
          <w:divsChild>
            <w:div w:id="843472767">
              <w:marLeft w:val="0"/>
              <w:marRight w:val="0"/>
              <w:marTop w:val="0"/>
              <w:marBottom w:val="0"/>
              <w:divBdr>
                <w:top w:val="single" w:sz="6" w:space="0" w:color="C9C9C9"/>
                <w:left w:val="none" w:sz="0" w:space="0" w:color="auto"/>
                <w:bottom w:val="none" w:sz="0" w:space="0" w:color="auto"/>
                <w:right w:val="none" w:sz="0" w:space="0" w:color="auto"/>
              </w:divBdr>
              <w:divsChild>
                <w:div w:id="393891316">
                  <w:marLeft w:val="0"/>
                  <w:marRight w:val="0"/>
                  <w:marTop w:val="0"/>
                  <w:marBottom w:val="0"/>
                  <w:divBdr>
                    <w:top w:val="none" w:sz="0" w:space="0" w:color="auto"/>
                    <w:left w:val="none" w:sz="0" w:space="0" w:color="auto"/>
                    <w:bottom w:val="none" w:sz="0" w:space="0" w:color="auto"/>
                    <w:right w:val="none" w:sz="0" w:space="0" w:color="auto"/>
                  </w:divBdr>
                  <w:divsChild>
                    <w:div w:id="1367171283">
                      <w:marLeft w:val="0"/>
                      <w:marRight w:val="0"/>
                      <w:marTop w:val="0"/>
                      <w:marBottom w:val="0"/>
                      <w:divBdr>
                        <w:top w:val="none" w:sz="0" w:space="0" w:color="auto"/>
                        <w:left w:val="none" w:sz="0" w:space="0" w:color="auto"/>
                        <w:bottom w:val="none" w:sz="0" w:space="0" w:color="auto"/>
                        <w:right w:val="none" w:sz="0" w:space="0" w:color="auto"/>
                      </w:divBdr>
                      <w:divsChild>
                        <w:div w:id="95941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240907">
      <w:bodyDiv w:val="1"/>
      <w:marLeft w:val="0"/>
      <w:marRight w:val="0"/>
      <w:marTop w:val="0"/>
      <w:marBottom w:val="0"/>
      <w:divBdr>
        <w:top w:val="none" w:sz="0" w:space="0" w:color="auto"/>
        <w:left w:val="none" w:sz="0" w:space="0" w:color="auto"/>
        <w:bottom w:val="none" w:sz="0" w:space="0" w:color="auto"/>
        <w:right w:val="none" w:sz="0" w:space="0" w:color="auto"/>
      </w:divBdr>
    </w:div>
    <w:div w:id="596711794">
      <w:bodyDiv w:val="1"/>
      <w:marLeft w:val="0"/>
      <w:marRight w:val="0"/>
      <w:marTop w:val="0"/>
      <w:marBottom w:val="0"/>
      <w:divBdr>
        <w:top w:val="none" w:sz="0" w:space="0" w:color="auto"/>
        <w:left w:val="none" w:sz="0" w:space="0" w:color="auto"/>
        <w:bottom w:val="none" w:sz="0" w:space="0" w:color="auto"/>
        <w:right w:val="none" w:sz="0" w:space="0" w:color="auto"/>
      </w:divBdr>
    </w:div>
    <w:div w:id="596866895">
      <w:bodyDiv w:val="1"/>
      <w:marLeft w:val="0"/>
      <w:marRight w:val="0"/>
      <w:marTop w:val="0"/>
      <w:marBottom w:val="0"/>
      <w:divBdr>
        <w:top w:val="none" w:sz="0" w:space="0" w:color="auto"/>
        <w:left w:val="none" w:sz="0" w:space="0" w:color="auto"/>
        <w:bottom w:val="none" w:sz="0" w:space="0" w:color="auto"/>
        <w:right w:val="none" w:sz="0" w:space="0" w:color="auto"/>
      </w:divBdr>
    </w:div>
    <w:div w:id="699093239">
      <w:bodyDiv w:val="1"/>
      <w:marLeft w:val="0"/>
      <w:marRight w:val="0"/>
      <w:marTop w:val="0"/>
      <w:marBottom w:val="0"/>
      <w:divBdr>
        <w:top w:val="none" w:sz="0" w:space="0" w:color="auto"/>
        <w:left w:val="none" w:sz="0" w:space="0" w:color="auto"/>
        <w:bottom w:val="none" w:sz="0" w:space="0" w:color="auto"/>
        <w:right w:val="none" w:sz="0" w:space="0" w:color="auto"/>
      </w:divBdr>
      <w:divsChild>
        <w:div w:id="1139422796">
          <w:marLeft w:val="0"/>
          <w:marRight w:val="0"/>
          <w:marTop w:val="0"/>
          <w:marBottom w:val="0"/>
          <w:divBdr>
            <w:top w:val="single" w:sz="2" w:space="0" w:color="2E2E2E"/>
            <w:left w:val="single" w:sz="2" w:space="0" w:color="2E2E2E"/>
            <w:bottom w:val="single" w:sz="2" w:space="0" w:color="2E2E2E"/>
            <w:right w:val="single" w:sz="2" w:space="0" w:color="2E2E2E"/>
          </w:divBdr>
          <w:divsChild>
            <w:div w:id="1919822209">
              <w:marLeft w:val="0"/>
              <w:marRight w:val="0"/>
              <w:marTop w:val="0"/>
              <w:marBottom w:val="0"/>
              <w:divBdr>
                <w:top w:val="single" w:sz="6" w:space="0" w:color="C9C9C9"/>
                <w:left w:val="none" w:sz="0" w:space="0" w:color="auto"/>
                <w:bottom w:val="none" w:sz="0" w:space="0" w:color="auto"/>
                <w:right w:val="none" w:sz="0" w:space="0" w:color="auto"/>
              </w:divBdr>
              <w:divsChild>
                <w:div w:id="167913034">
                  <w:marLeft w:val="0"/>
                  <w:marRight w:val="0"/>
                  <w:marTop w:val="0"/>
                  <w:marBottom w:val="0"/>
                  <w:divBdr>
                    <w:top w:val="none" w:sz="0" w:space="0" w:color="auto"/>
                    <w:left w:val="none" w:sz="0" w:space="0" w:color="auto"/>
                    <w:bottom w:val="none" w:sz="0" w:space="0" w:color="auto"/>
                    <w:right w:val="none" w:sz="0" w:space="0" w:color="auto"/>
                  </w:divBdr>
                  <w:divsChild>
                    <w:div w:id="845944076">
                      <w:marLeft w:val="0"/>
                      <w:marRight w:val="0"/>
                      <w:marTop w:val="0"/>
                      <w:marBottom w:val="0"/>
                      <w:divBdr>
                        <w:top w:val="none" w:sz="0" w:space="0" w:color="auto"/>
                        <w:left w:val="none" w:sz="0" w:space="0" w:color="auto"/>
                        <w:bottom w:val="none" w:sz="0" w:space="0" w:color="auto"/>
                        <w:right w:val="none" w:sz="0" w:space="0" w:color="auto"/>
                      </w:divBdr>
                      <w:divsChild>
                        <w:div w:id="368065381">
                          <w:marLeft w:val="0"/>
                          <w:marRight w:val="0"/>
                          <w:marTop w:val="225"/>
                          <w:marBottom w:val="315"/>
                          <w:divBdr>
                            <w:top w:val="single" w:sz="6" w:space="0" w:color="D7D7D7"/>
                            <w:left w:val="single" w:sz="2" w:space="0" w:color="D7D7D7"/>
                            <w:bottom w:val="single" w:sz="6" w:space="0" w:color="D7D7D7"/>
                            <w:right w:val="single" w:sz="2" w:space="0" w:color="D7D7D7"/>
                          </w:divBdr>
                          <w:divsChild>
                            <w:div w:id="174876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006385">
      <w:bodyDiv w:val="1"/>
      <w:marLeft w:val="0"/>
      <w:marRight w:val="0"/>
      <w:marTop w:val="0"/>
      <w:marBottom w:val="0"/>
      <w:divBdr>
        <w:top w:val="none" w:sz="0" w:space="0" w:color="auto"/>
        <w:left w:val="none" w:sz="0" w:space="0" w:color="auto"/>
        <w:bottom w:val="none" w:sz="0" w:space="0" w:color="auto"/>
        <w:right w:val="none" w:sz="0" w:space="0" w:color="auto"/>
      </w:divBdr>
    </w:div>
    <w:div w:id="758522607">
      <w:bodyDiv w:val="1"/>
      <w:marLeft w:val="0"/>
      <w:marRight w:val="0"/>
      <w:marTop w:val="0"/>
      <w:marBottom w:val="0"/>
      <w:divBdr>
        <w:top w:val="none" w:sz="0" w:space="0" w:color="auto"/>
        <w:left w:val="none" w:sz="0" w:space="0" w:color="auto"/>
        <w:bottom w:val="none" w:sz="0" w:space="0" w:color="auto"/>
        <w:right w:val="none" w:sz="0" w:space="0" w:color="auto"/>
      </w:divBdr>
      <w:divsChild>
        <w:div w:id="1896621827">
          <w:marLeft w:val="0"/>
          <w:marRight w:val="0"/>
          <w:marTop w:val="0"/>
          <w:marBottom w:val="0"/>
          <w:divBdr>
            <w:top w:val="none" w:sz="0" w:space="0" w:color="auto"/>
            <w:left w:val="none" w:sz="0" w:space="0" w:color="auto"/>
            <w:bottom w:val="none" w:sz="0" w:space="0" w:color="auto"/>
            <w:right w:val="none" w:sz="0" w:space="0" w:color="auto"/>
          </w:divBdr>
        </w:div>
      </w:divsChild>
    </w:div>
    <w:div w:id="761075143">
      <w:bodyDiv w:val="1"/>
      <w:marLeft w:val="0"/>
      <w:marRight w:val="0"/>
      <w:marTop w:val="0"/>
      <w:marBottom w:val="0"/>
      <w:divBdr>
        <w:top w:val="none" w:sz="0" w:space="0" w:color="auto"/>
        <w:left w:val="none" w:sz="0" w:space="0" w:color="auto"/>
        <w:bottom w:val="none" w:sz="0" w:space="0" w:color="auto"/>
        <w:right w:val="none" w:sz="0" w:space="0" w:color="auto"/>
      </w:divBdr>
    </w:div>
    <w:div w:id="790515513">
      <w:bodyDiv w:val="1"/>
      <w:marLeft w:val="0"/>
      <w:marRight w:val="0"/>
      <w:marTop w:val="0"/>
      <w:marBottom w:val="0"/>
      <w:divBdr>
        <w:top w:val="none" w:sz="0" w:space="0" w:color="auto"/>
        <w:left w:val="none" w:sz="0" w:space="0" w:color="auto"/>
        <w:bottom w:val="none" w:sz="0" w:space="0" w:color="auto"/>
        <w:right w:val="none" w:sz="0" w:space="0" w:color="auto"/>
      </w:divBdr>
      <w:divsChild>
        <w:div w:id="1864787219">
          <w:marLeft w:val="0"/>
          <w:marRight w:val="0"/>
          <w:marTop w:val="0"/>
          <w:marBottom w:val="0"/>
          <w:divBdr>
            <w:top w:val="single" w:sz="2" w:space="0" w:color="2E2E2E"/>
            <w:left w:val="single" w:sz="2" w:space="0" w:color="2E2E2E"/>
            <w:bottom w:val="single" w:sz="2" w:space="0" w:color="2E2E2E"/>
            <w:right w:val="single" w:sz="2" w:space="0" w:color="2E2E2E"/>
          </w:divBdr>
          <w:divsChild>
            <w:div w:id="797721114">
              <w:marLeft w:val="0"/>
              <w:marRight w:val="0"/>
              <w:marTop w:val="0"/>
              <w:marBottom w:val="0"/>
              <w:divBdr>
                <w:top w:val="single" w:sz="6" w:space="0" w:color="C9C9C9"/>
                <w:left w:val="none" w:sz="0" w:space="0" w:color="auto"/>
                <w:bottom w:val="none" w:sz="0" w:space="0" w:color="auto"/>
                <w:right w:val="none" w:sz="0" w:space="0" w:color="auto"/>
              </w:divBdr>
              <w:divsChild>
                <w:div w:id="618999212">
                  <w:marLeft w:val="0"/>
                  <w:marRight w:val="0"/>
                  <w:marTop w:val="0"/>
                  <w:marBottom w:val="0"/>
                  <w:divBdr>
                    <w:top w:val="none" w:sz="0" w:space="0" w:color="auto"/>
                    <w:left w:val="none" w:sz="0" w:space="0" w:color="auto"/>
                    <w:bottom w:val="none" w:sz="0" w:space="0" w:color="auto"/>
                    <w:right w:val="none" w:sz="0" w:space="0" w:color="auto"/>
                  </w:divBdr>
                  <w:divsChild>
                    <w:div w:id="1596208006">
                      <w:marLeft w:val="0"/>
                      <w:marRight w:val="0"/>
                      <w:marTop w:val="0"/>
                      <w:marBottom w:val="0"/>
                      <w:divBdr>
                        <w:top w:val="none" w:sz="0" w:space="0" w:color="auto"/>
                        <w:left w:val="none" w:sz="0" w:space="0" w:color="auto"/>
                        <w:bottom w:val="none" w:sz="0" w:space="0" w:color="auto"/>
                        <w:right w:val="none" w:sz="0" w:space="0" w:color="auto"/>
                      </w:divBdr>
                      <w:divsChild>
                        <w:div w:id="186424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307807">
      <w:bodyDiv w:val="1"/>
      <w:marLeft w:val="0"/>
      <w:marRight w:val="0"/>
      <w:marTop w:val="0"/>
      <w:marBottom w:val="0"/>
      <w:divBdr>
        <w:top w:val="none" w:sz="0" w:space="0" w:color="auto"/>
        <w:left w:val="none" w:sz="0" w:space="0" w:color="auto"/>
        <w:bottom w:val="none" w:sz="0" w:space="0" w:color="auto"/>
        <w:right w:val="none" w:sz="0" w:space="0" w:color="auto"/>
      </w:divBdr>
    </w:div>
    <w:div w:id="871654787">
      <w:bodyDiv w:val="1"/>
      <w:marLeft w:val="0"/>
      <w:marRight w:val="0"/>
      <w:marTop w:val="0"/>
      <w:marBottom w:val="0"/>
      <w:divBdr>
        <w:top w:val="none" w:sz="0" w:space="0" w:color="auto"/>
        <w:left w:val="none" w:sz="0" w:space="0" w:color="auto"/>
        <w:bottom w:val="none" w:sz="0" w:space="0" w:color="auto"/>
        <w:right w:val="none" w:sz="0" w:space="0" w:color="auto"/>
      </w:divBdr>
    </w:div>
    <w:div w:id="880359944">
      <w:bodyDiv w:val="1"/>
      <w:marLeft w:val="0"/>
      <w:marRight w:val="0"/>
      <w:marTop w:val="0"/>
      <w:marBottom w:val="0"/>
      <w:divBdr>
        <w:top w:val="none" w:sz="0" w:space="0" w:color="auto"/>
        <w:left w:val="none" w:sz="0" w:space="0" w:color="auto"/>
        <w:bottom w:val="none" w:sz="0" w:space="0" w:color="auto"/>
        <w:right w:val="none" w:sz="0" w:space="0" w:color="auto"/>
      </w:divBdr>
    </w:div>
    <w:div w:id="884633201">
      <w:bodyDiv w:val="1"/>
      <w:marLeft w:val="0"/>
      <w:marRight w:val="0"/>
      <w:marTop w:val="0"/>
      <w:marBottom w:val="0"/>
      <w:divBdr>
        <w:top w:val="none" w:sz="0" w:space="0" w:color="auto"/>
        <w:left w:val="none" w:sz="0" w:space="0" w:color="auto"/>
        <w:bottom w:val="none" w:sz="0" w:space="0" w:color="auto"/>
        <w:right w:val="none" w:sz="0" w:space="0" w:color="auto"/>
      </w:divBdr>
    </w:div>
    <w:div w:id="908659008">
      <w:bodyDiv w:val="1"/>
      <w:marLeft w:val="0"/>
      <w:marRight w:val="0"/>
      <w:marTop w:val="0"/>
      <w:marBottom w:val="0"/>
      <w:divBdr>
        <w:top w:val="none" w:sz="0" w:space="0" w:color="auto"/>
        <w:left w:val="none" w:sz="0" w:space="0" w:color="auto"/>
        <w:bottom w:val="none" w:sz="0" w:space="0" w:color="auto"/>
        <w:right w:val="none" w:sz="0" w:space="0" w:color="auto"/>
      </w:divBdr>
      <w:divsChild>
        <w:div w:id="1469204716">
          <w:marLeft w:val="0"/>
          <w:marRight w:val="0"/>
          <w:marTop w:val="0"/>
          <w:marBottom w:val="0"/>
          <w:divBdr>
            <w:top w:val="single" w:sz="2" w:space="0" w:color="2E2E2E"/>
            <w:left w:val="single" w:sz="2" w:space="0" w:color="2E2E2E"/>
            <w:bottom w:val="single" w:sz="2" w:space="0" w:color="2E2E2E"/>
            <w:right w:val="single" w:sz="2" w:space="0" w:color="2E2E2E"/>
          </w:divBdr>
          <w:divsChild>
            <w:div w:id="925263915">
              <w:marLeft w:val="0"/>
              <w:marRight w:val="0"/>
              <w:marTop w:val="0"/>
              <w:marBottom w:val="0"/>
              <w:divBdr>
                <w:top w:val="single" w:sz="6" w:space="0" w:color="C9C9C9"/>
                <w:left w:val="none" w:sz="0" w:space="0" w:color="auto"/>
                <w:bottom w:val="none" w:sz="0" w:space="0" w:color="auto"/>
                <w:right w:val="none" w:sz="0" w:space="0" w:color="auto"/>
              </w:divBdr>
              <w:divsChild>
                <w:div w:id="21790133">
                  <w:marLeft w:val="0"/>
                  <w:marRight w:val="0"/>
                  <w:marTop w:val="0"/>
                  <w:marBottom w:val="0"/>
                  <w:divBdr>
                    <w:top w:val="none" w:sz="0" w:space="0" w:color="auto"/>
                    <w:left w:val="none" w:sz="0" w:space="0" w:color="auto"/>
                    <w:bottom w:val="none" w:sz="0" w:space="0" w:color="auto"/>
                    <w:right w:val="none" w:sz="0" w:space="0" w:color="auto"/>
                  </w:divBdr>
                  <w:divsChild>
                    <w:div w:id="913004193">
                      <w:marLeft w:val="0"/>
                      <w:marRight w:val="0"/>
                      <w:marTop w:val="0"/>
                      <w:marBottom w:val="0"/>
                      <w:divBdr>
                        <w:top w:val="none" w:sz="0" w:space="0" w:color="auto"/>
                        <w:left w:val="none" w:sz="0" w:space="0" w:color="auto"/>
                        <w:bottom w:val="none" w:sz="0" w:space="0" w:color="auto"/>
                        <w:right w:val="none" w:sz="0" w:space="0" w:color="auto"/>
                      </w:divBdr>
                      <w:divsChild>
                        <w:div w:id="13609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729765">
      <w:bodyDiv w:val="1"/>
      <w:marLeft w:val="0"/>
      <w:marRight w:val="0"/>
      <w:marTop w:val="0"/>
      <w:marBottom w:val="0"/>
      <w:divBdr>
        <w:top w:val="none" w:sz="0" w:space="0" w:color="auto"/>
        <w:left w:val="none" w:sz="0" w:space="0" w:color="auto"/>
        <w:bottom w:val="none" w:sz="0" w:space="0" w:color="auto"/>
        <w:right w:val="none" w:sz="0" w:space="0" w:color="auto"/>
      </w:divBdr>
    </w:div>
    <w:div w:id="953370259">
      <w:bodyDiv w:val="1"/>
      <w:marLeft w:val="0"/>
      <w:marRight w:val="0"/>
      <w:marTop w:val="0"/>
      <w:marBottom w:val="0"/>
      <w:divBdr>
        <w:top w:val="none" w:sz="0" w:space="0" w:color="auto"/>
        <w:left w:val="none" w:sz="0" w:space="0" w:color="auto"/>
        <w:bottom w:val="none" w:sz="0" w:space="0" w:color="auto"/>
        <w:right w:val="none" w:sz="0" w:space="0" w:color="auto"/>
      </w:divBdr>
    </w:div>
    <w:div w:id="975719662">
      <w:bodyDiv w:val="1"/>
      <w:marLeft w:val="0"/>
      <w:marRight w:val="0"/>
      <w:marTop w:val="0"/>
      <w:marBottom w:val="0"/>
      <w:divBdr>
        <w:top w:val="none" w:sz="0" w:space="0" w:color="auto"/>
        <w:left w:val="none" w:sz="0" w:space="0" w:color="auto"/>
        <w:bottom w:val="none" w:sz="0" w:space="0" w:color="auto"/>
        <w:right w:val="none" w:sz="0" w:space="0" w:color="auto"/>
      </w:divBdr>
    </w:div>
    <w:div w:id="986208974">
      <w:bodyDiv w:val="1"/>
      <w:marLeft w:val="0"/>
      <w:marRight w:val="0"/>
      <w:marTop w:val="0"/>
      <w:marBottom w:val="0"/>
      <w:divBdr>
        <w:top w:val="none" w:sz="0" w:space="0" w:color="auto"/>
        <w:left w:val="none" w:sz="0" w:space="0" w:color="auto"/>
        <w:bottom w:val="none" w:sz="0" w:space="0" w:color="auto"/>
        <w:right w:val="none" w:sz="0" w:space="0" w:color="auto"/>
      </w:divBdr>
    </w:div>
    <w:div w:id="1004865170">
      <w:bodyDiv w:val="1"/>
      <w:marLeft w:val="0"/>
      <w:marRight w:val="0"/>
      <w:marTop w:val="0"/>
      <w:marBottom w:val="0"/>
      <w:divBdr>
        <w:top w:val="none" w:sz="0" w:space="0" w:color="auto"/>
        <w:left w:val="none" w:sz="0" w:space="0" w:color="auto"/>
        <w:bottom w:val="none" w:sz="0" w:space="0" w:color="auto"/>
        <w:right w:val="none" w:sz="0" w:space="0" w:color="auto"/>
      </w:divBdr>
      <w:divsChild>
        <w:div w:id="1410540198">
          <w:marLeft w:val="0"/>
          <w:marRight w:val="0"/>
          <w:marTop w:val="0"/>
          <w:marBottom w:val="0"/>
          <w:divBdr>
            <w:top w:val="none" w:sz="0" w:space="0" w:color="auto"/>
            <w:left w:val="none" w:sz="0" w:space="0" w:color="auto"/>
            <w:bottom w:val="none" w:sz="0" w:space="0" w:color="auto"/>
            <w:right w:val="none" w:sz="0" w:space="0" w:color="auto"/>
          </w:divBdr>
        </w:div>
        <w:div w:id="1743529225">
          <w:marLeft w:val="0"/>
          <w:marRight w:val="0"/>
          <w:marTop w:val="0"/>
          <w:marBottom w:val="0"/>
          <w:divBdr>
            <w:top w:val="none" w:sz="0" w:space="0" w:color="auto"/>
            <w:left w:val="none" w:sz="0" w:space="0" w:color="auto"/>
            <w:bottom w:val="none" w:sz="0" w:space="0" w:color="auto"/>
            <w:right w:val="none" w:sz="0" w:space="0" w:color="auto"/>
          </w:divBdr>
        </w:div>
      </w:divsChild>
    </w:div>
    <w:div w:id="1017921480">
      <w:bodyDiv w:val="1"/>
      <w:marLeft w:val="0"/>
      <w:marRight w:val="0"/>
      <w:marTop w:val="0"/>
      <w:marBottom w:val="0"/>
      <w:divBdr>
        <w:top w:val="none" w:sz="0" w:space="0" w:color="auto"/>
        <w:left w:val="none" w:sz="0" w:space="0" w:color="auto"/>
        <w:bottom w:val="none" w:sz="0" w:space="0" w:color="auto"/>
        <w:right w:val="none" w:sz="0" w:space="0" w:color="auto"/>
      </w:divBdr>
    </w:div>
    <w:div w:id="1041786622">
      <w:bodyDiv w:val="1"/>
      <w:marLeft w:val="0"/>
      <w:marRight w:val="0"/>
      <w:marTop w:val="0"/>
      <w:marBottom w:val="0"/>
      <w:divBdr>
        <w:top w:val="none" w:sz="0" w:space="0" w:color="auto"/>
        <w:left w:val="none" w:sz="0" w:space="0" w:color="auto"/>
        <w:bottom w:val="none" w:sz="0" w:space="0" w:color="auto"/>
        <w:right w:val="none" w:sz="0" w:space="0" w:color="auto"/>
      </w:divBdr>
    </w:div>
    <w:div w:id="1046680239">
      <w:bodyDiv w:val="1"/>
      <w:marLeft w:val="0"/>
      <w:marRight w:val="0"/>
      <w:marTop w:val="0"/>
      <w:marBottom w:val="0"/>
      <w:divBdr>
        <w:top w:val="none" w:sz="0" w:space="0" w:color="auto"/>
        <w:left w:val="none" w:sz="0" w:space="0" w:color="auto"/>
        <w:bottom w:val="none" w:sz="0" w:space="0" w:color="auto"/>
        <w:right w:val="none" w:sz="0" w:space="0" w:color="auto"/>
      </w:divBdr>
    </w:div>
    <w:div w:id="1072971471">
      <w:bodyDiv w:val="1"/>
      <w:marLeft w:val="0"/>
      <w:marRight w:val="0"/>
      <w:marTop w:val="0"/>
      <w:marBottom w:val="0"/>
      <w:divBdr>
        <w:top w:val="none" w:sz="0" w:space="0" w:color="auto"/>
        <w:left w:val="none" w:sz="0" w:space="0" w:color="auto"/>
        <w:bottom w:val="none" w:sz="0" w:space="0" w:color="auto"/>
        <w:right w:val="none" w:sz="0" w:space="0" w:color="auto"/>
      </w:divBdr>
    </w:div>
    <w:div w:id="1079405330">
      <w:bodyDiv w:val="1"/>
      <w:marLeft w:val="0"/>
      <w:marRight w:val="0"/>
      <w:marTop w:val="0"/>
      <w:marBottom w:val="0"/>
      <w:divBdr>
        <w:top w:val="none" w:sz="0" w:space="0" w:color="auto"/>
        <w:left w:val="none" w:sz="0" w:space="0" w:color="auto"/>
        <w:bottom w:val="none" w:sz="0" w:space="0" w:color="auto"/>
        <w:right w:val="none" w:sz="0" w:space="0" w:color="auto"/>
      </w:divBdr>
      <w:divsChild>
        <w:div w:id="1894727970">
          <w:marLeft w:val="0"/>
          <w:marRight w:val="0"/>
          <w:marTop w:val="0"/>
          <w:marBottom w:val="0"/>
          <w:divBdr>
            <w:top w:val="single" w:sz="2" w:space="0" w:color="2E2E2E"/>
            <w:left w:val="single" w:sz="2" w:space="0" w:color="2E2E2E"/>
            <w:bottom w:val="single" w:sz="2" w:space="0" w:color="2E2E2E"/>
            <w:right w:val="single" w:sz="2" w:space="0" w:color="2E2E2E"/>
          </w:divBdr>
          <w:divsChild>
            <w:div w:id="1087190763">
              <w:marLeft w:val="0"/>
              <w:marRight w:val="0"/>
              <w:marTop w:val="0"/>
              <w:marBottom w:val="0"/>
              <w:divBdr>
                <w:top w:val="single" w:sz="6" w:space="0" w:color="C9C9C9"/>
                <w:left w:val="none" w:sz="0" w:space="0" w:color="auto"/>
                <w:bottom w:val="none" w:sz="0" w:space="0" w:color="auto"/>
                <w:right w:val="none" w:sz="0" w:space="0" w:color="auto"/>
              </w:divBdr>
              <w:divsChild>
                <w:div w:id="375852865">
                  <w:marLeft w:val="0"/>
                  <w:marRight w:val="0"/>
                  <w:marTop w:val="0"/>
                  <w:marBottom w:val="0"/>
                  <w:divBdr>
                    <w:top w:val="none" w:sz="0" w:space="0" w:color="auto"/>
                    <w:left w:val="none" w:sz="0" w:space="0" w:color="auto"/>
                    <w:bottom w:val="none" w:sz="0" w:space="0" w:color="auto"/>
                    <w:right w:val="none" w:sz="0" w:space="0" w:color="auto"/>
                  </w:divBdr>
                  <w:divsChild>
                    <w:div w:id="1199973576">
                      <w:marLeft w:val="0"/>
                      <w:marRight w:val="0"/>
                      <w:marTop w:val="0"/>
                      <w:marBottom w:val="0"/>
                      <w:divBdr>
                        <w:top w:val="none" w:sz="0" w:space="0" w:color="auto"/>
                        <w:left w:val="none" w:sz="0" w:space="0" w:color="auto"/>
                        <w:bottom w:val="none" w:sz="0" w:space="0" w:color="auto"/>
                        <w:right w:val="none" w:sz="0" w:space="0" w:color="auto"/>
                      </w:divBdr>
                      <w:divsChild>
                        <w:div w:id="214723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544070">
      <w:bodyDiv w:val="1"/>
      <w:marLeft w:val="0"/>
      <w:marRight w:val="0"/>
      <w:marTop w:val="0"/>
      <w:marBottom w:val="0"/>
      <w:divBdr>
        <w:top w:val="none" w:sz="0" w:space="0" w:color="auto"/>
        <w:left w:val="none" w:sz="0" w:space="0" w:color="auto"/>
        <w:bottom w:val="none" w:sz="0" w:space="0" w:color="auto"/>
        <w:right w:val="none" w:sz="0" w:space="0" w:color="auto"/>
      </w:divBdr>
    </w:div>
    <w:div w:id="1094980647">
      <w:bodyDiv w:val="1"/>
      <w:marLeft w:val="0"/>
      <w:marRight w:val="0"/>
      <w:marTop w:val="0"/>
      <w:marBottom w:val="0"/>
      <w:divBdr>
        <w:top w:val="none" w:sz="0" w:space="0" w:color="auto"/>
        <w:left w:val="none" w:sz="0" w:space="0" w:color="auto"/>
        <w:bottom w:val="none" w:sz="0" w:space="0" w:color="auto"/>
        <w:right w:val="none" w:sz="0" w:space="0" w:color="auto"/>
      </w:divBdr>
    </w:div>
    <w:div w:id="1149858491">
      <w:bodyDiv w:val="1"/>
      <w:marLeft w:val="0"/>
      <w:marRight w:val="0"/>
      <w:marTop w:val="0"/>
      <w:marBottom w:val="0"/>
      <w:divBdr>
        <w:top w:val="none" w:sz="0" w:space="0" w:color="auto"/>
        <w:left w:val="none" w:sz="0" w:space="0" w:color="auto"/>
        <w:bottom w:val="none" w:sz="0" w:space="0" w:color="auto"/>
        <w:right w:val="none" w:sz="0" w:space="0" w:color="auto"/>
      </w:divBdr>
    </w:div>
    <w:div w:id="1208373212">
      <w:bodyDiv w:val="1"/>
      <w:marLeft w:val="0"/>
      <w:marRight w:val="0"/>
      <w:marTop w:val="0"/>
      <w:marBottom w:val="0"/>
      <w:divBdr>
        <w:top w:val="none" w:sz="0" w:space="0" w:color="auto"/>
        <w:left w:val="none" w:sz="0" w:space="0" w:color="auto"/>
        <w:bottom w:val="none" w:sz="0" w:space="0" w:color="auto"/>
        <w:right w:val="none" w:sz="0" w:space="0" w:color="auto"/>
      </w:divBdr>
      <w:divsChild>
        <w:div w:id="1892575144">
          <w:marLeft w:val="0"/>
          <w:marRight w:val="0"/>
          <w:marTop w:val="0"/>
          <w:marBottom w:val="300"/>
          <w:divBdr>
            <w:top w:val="none" w:sz="0" w:space="0" w:color="auto"/>
            <w:left w:val="none" w:sz="0" w:space="0" w:color="auto"/>
            <w:bottom w:val="none" w:sz="0" w:space="0" w:color="auto"/>
            <w:right w:val="none" w:sz="0" w:space="0" w:color="auto"/>
          </w:divBdr>
          <w:divsChild>
            <w:div w:id="1678271968">
              <w:marLeft w:val="0"/>
              <w:marRight w:val="0"/>
              <w:marTop w:val="0"/>
              <w:marBottom w:val="105"/>
              <w:divBdr>
                <w:top w:val="none" w:sz="0" w:space="0" w:color="auto"/>
                <w:left w:val="none" w:sz="0" w:space="0" w:color="auto"/>
                <w:bottom w:val="none" w:sz="0" w:space="0" w:color="auto"/>
                <w:right w:val="none" w:sz="0" w:space="0" w:color="auto"/>
              </w:divBdr>
              <w:divsChild>
                <w:div w:id="2105572810">
                  <w:marLeft w:val="75"/>
                  <w:marRight w:val="0"/>
                  <w:marTop w:val="0"/>
                  <w:marBottom w:val="300"/>
                  <w:divBdr>
                    <w:top w:val="single" w:sz="6" w:space="0" w:color="B6B6E1"/>
                    <w:left w:val="single" w:sz="6" w:space="0" w:color="B6B6E1"/>
                    <w:bottom w:val="single" w:sz="6" w:space="0" w:color="B6B6E1"/>
                    <w:right w:val="single" w:sz="6" w:space="0" w:color="B6B6E1"/>
                  </w:divBdr>
                  <w:divsChild>
                    <w:div w:id="686642849">
                      <w:marLeft w:val="150"/>
                      <w:marRight w:val="0"/>
                      <w:marTop w:val="0"/>
                      <w:marBottom w:val="0"/>
                      <w:divBdr>
                        <w:top w:val="none" w:sz="0" w:space="0" w:color="auto"/>
                        <w:left w:val="none" w:sz="0" w:space="0" w:color="auto"/>
                        <w:bottom w:val="none" w:sz="0" w:space="0" w:color="auto"/>
                        <w:right w:val="none" w:sz="0" w:space="0" w:color="auto"/>
                      </w:divBdr>
                      <w:divsChild>
                        <w:div w:id="334386023">
                          <w:marLeft w:val="0"/>
                          <w:marRight w:val="0"/>
                          <w:marTop w:val="225"/>
                          <w:marBottom w:val="0"/>
                          <w:divBdr>
                            <w:top w:val="none" w:sz="0" w:space="0" w:color="auto"/>
                            <w:left w:val="none" w:sz="0" w:space="0" w:color="auto"/>
                            <w:bottom w:val="none" w:sz="0" w:space="0" w:color="auto"/>
                            <w:right w:val="none" w:sz="0" w:space="0" w:color="auto"/>
                          </w:divBdr>
                          <w:divsChild>
                            <w:div w:id="649214070">
                              <w:marLeft w:val="0"/>
                              <w:marRight w:val="0"/>
                              <w:marTop w:val="150"/>
                              <w:marBottom w:val="0"/>
                              <w:divBdr>
                                <w:top w:val="none" w:sz="0" w:space="0" w:color="auto"/>
                                <w:left w:val="none" w:sz="0" w:space="0" w:color="auto"/>
                                <w:bottom w:val="none" w:sz="0" w:space="0" w:color="auto"/>
                                <w:right w:val="none" w:sz="0" w:space="0" w:color="auto"/>
                              </w:divBdr>
                            </w:div>
                            <w:div w:id="15287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302851">
      <w:bodyDiv w:val="1"/>
      <w:marLeft w:val="0"/>
      <w:marRight w:val="0"/>
      <w:marTop w:val="0"/>
      <w:marBottom w:val="0"/>
      <w:divBdr>
        <w:top w:val="none" w:sz="0" w:space="0" w:color="auto"/>
        <w:left w:val="none" w:sz="0" w:space="0" w:color="auto"/>
        <w:bottom w:val="none" w:sz="0" w:space="0" w:color="auto"/>
        <w:right w:val="none" w:sz="0" w:space="0" w:color="auto"/>
      </w:divBdr>
    </w:div>
    <w:div w:id="1279606086">
      <w:bodyDiv w:val="1"/>
      <w:marLeft w:val="0"/>
      <w:marRight w:val="0"/>
      <w:marTop w:val="0"/>
      <w:marBottom w:val="0"/>
      <w:divBdr>
        <w:top w:val="none" w:sz="0" w:space="0" w:color="auto"/>
        <w:left w:val="none" w:sz="0" w:space="0" w:color="auto"/>
        <w:bottom w:val="none" w:sz="0" w:space="0" w:color="auto"/>
        <w:right w:val="none" w:sz="0" w:space="0" w:color="auto"/>
      </w:divBdr>
    </w:div>
    <w:div w:id="1294871408">
      <w:bodyDiv w:val="1"/>
      <w:marLeft w:val="0"/>
      <w:marRight w:val="0"/>
      <w:marTop w:val="0"/>
      <w:marBottom w:val="0"/>
      <w:divBdr>
        <w:top w:val="none" w:sz="0" w:space="0" w:color="auto"/>
        <w:left w:val="none" w:sz="0" w:space="0" w:color="auto"/>
        <w:bottom w:val="none" w:sz="0" w:space="0" w:color="auto"/>
        <w:right w:val="none" w:sz="0" w:space="0" w:color="auto"/>
      </w:divBdr>
      <w:divsChild>
        <w:div w:id="49037926">
          <w:marLeft w:val="0"/>
          <w:marRight w:val="240"/>
          <w:marTop w:val="0"/>
          <w:marBottom w:val="0"/>
          <w:divBdr>
            <w:top w:val="none" w:sz="0" w:space="0" w:color="auto"/>
            <w:left w:val="none" w:sz="0" w:space="0" w:color="auto"/>
            <w:bottom w:val="none" w:sz="0" w:space="0" w:color="auto"/>
            <w:right w:val="none" w:sz="0" w:space="0" w:color="auto"/>
          </w:divBdr>
        </w:div>
        <w:div w:id="1459181524">
          <w:marLeft w:val="0"/>
          <w:marRight w:val="240"/>
          <w:marTop w:val="0"/>
          <w:marBottom w:val="0"/>
          <w:divBdr>
            <w:top w:val="none" w:sz="0" w:space="0" w:color="auto"/>
            <w:left w:val="none" w:sz="0" w:space="0" w:color="auto"/>
            <w:bottom w:val="none" w:sz="0" w:space="0" w:color="auto"/>
            <w:right w:val="none" w:sz="0" w:space="0" w:color="auto"/>
          </w:divBdr>
        </w:div>
      </w:divsChild>
    </w:div>
    <w:div w:id="1317145117">
      <w:bodyDiv w:val="1"/>
      <w:marLeft w:val="0"/>
      <w:marRight w:val="0"/>
      <w:marTop w:val="0"/>
      <w:marBottom w:val="0"/>
      <w:divBdr>
        <w:top w:val="none" w:sz="0" w:space="0" w:color="auto"/>
        <w:left w:val="none" w:sz="0" w:space="0" w:color="auto"/>
        <w:bottom w:val="none" w:sz="0" w:space="0" w:color="auto"/>
        <w:right w:val="none" w:sz="0" w:space="0" w:color="auto"/>
      </w:divBdr>
    </w:div>
    <w:div w:id="1325930686">
      <w:bodyDiv w:val="1"/>
      <w:marLeft w:val="0"/>
      <w:marRight w:val="0"/>
      <w:marTop w:val="0"/>
      <w:marBottom w:val="0"/>
      <w:divBdr>
        <w:top w:val="none" w:sz="0" w:space="0" w:color="auto"/>
        <w:left w:val="none" w:sz="0" w:space="0" w:color="auto"/>
        <w:bottom w:val="none" w:sz="0" w:space="0" w:color="auto"/>
        <w:right w:val="none" w:sz="0" w:space="0" w:color="auto"/>
      </w:divBdr>
    </w:div>
    <w:div w:id="1384716003">
      <w:bodyDiv w:val="1"/>
      <w:marLeft w:val="0"/>
      <w:marRight w:val="0"/>
      <w:marTop w:val="0"/>
      <w:marBottom w:val="0"/>
      <w:divBdr>
        <w:top w:val="none" w:sz="0" w:space="0" w:color="auto"/>
        <w:left w:val="none" w:sz="0" w:space="0" w:color="auto"/>
        <w:bottom w:val="none" w:sz="0" w:space="0" w:color="auto"/>
        <w:right w:val="none" w:sz="0" w:space="0" w:color="auto"/>
      </w:divBdr>
    </w:div>
    <w:div w:id="1391463291">
      <w:bodyDiv w:val="1"/>
      <w:marLeft w:val="0"/>
      <w:marRight w:val="0"/>
      <w:marTop w:val="0"/>
      <w:marBottom w:val="0"/>
      <w:divBdr>
        <w:top w:val="none" w:sz="0" w:space="0" w:color="auto"/>
        <w:left w:val="none" w:sz="0" w:space="0" w:color="auto"/>
        <w:bottom w:val="none" w:sz="0" w:space="0" w:color="auto"/>
        <w:right w:val="none" w:sz="0" w:space="0" w:color="auto"/>
      </w:divBdr>
    </w:div>
    <w:div w:id="1401513711">
      <w:bodyDiv w:val="1"/>
      <w:marLeft w:val="0"/>
      <w:marRight w:val="0"/>
      <w:marTop w:val="0"/>
      <w:marBottom w:val="0"/>
      <w:divBdr>
        <w:top w:val="none" w:sz="0" w:space="0" w:color="auto"/>
        <w:left w:val="none" w:sz="0" w:space="0" w:color="auto"/>
        <w:bottom w:val="none" w:sz="0" w:space="0" w:color="auto"/>
        <w:right w:val="none" w:sz="0" w:space="0" w:color="auto"/>
      </w:divBdr>
    </w:div>
    <w:div w:id="1406415118">
      <w:bodyDiv w:val="1"/>
      <w:marLeft w:val="0"/>
      <w:marRight w:val="0"/>
      <w:marTop w:val="0"/>
      <w:marBottom w:val="0"/>
      <w:divBdr>
        <w:top w:val="none" w:sz="0" w:space="0" w:color="auto"/>
        <w:left w:val="none" w:sz="0" w:space="0" w:color="auto"/>
        <w:bottom w:val="none" w:sz="0" w:space="0" w:color="auto"/>
        <w:right w:val="none" w:sz="0" w:space="0" w:color="auto"/>
      </w:divBdr>
    </w:div>
    <w:div w:id="1417750965">
      <w:bodyDiv w:val="1"/>
      <w:marLeft w:val="0"/>
      <w:marRight w:val="0"/>
      <w:marTop w:val="0"/>
      <w:marBottom w:val="0"/>
      <w:divBdr>
        <w:top w:val="none" w:sz="0" w:space="0" w:color="auto"/>
        <w:left w:val="none" w:sz="0" w:space="0" w:color="auto"/>
        <w:bottom w:val="none" w:sz="0" w:space="0" w:color="auto"/>
        <w:right w:val="none" w:sz="0" w:space="0" w:color="auto"/>
      </w:divBdr>
    </w:div>
    <w:div w:id="1430082610">
      <w:bodyDiv w:val="1"/>
      <w:marLeft w:val="0"/>
      <w:marRight w:val="0"/>
      <w:marTop w:val="0"/>
      <w:marBottom w:val="0"/>
      <w:divBdr>
        <w:top w:val="none" w:sz="0" w:space="0" w:color="auto"/>
        <w:left w:val="none" w:sz="0" w:space="0" w:color="auto"/>
        <w:bottom w:val="none" w:sz="0" w:space="0" w:color="auto"/>
        <w:right w:val="none" w:sz="0" w:space="0" w:color="auto"/>
      </w:divBdr>
    </w:div>
    <w:div w:id="1472946716">
      <w:bodyDiv w:val="1"/>
      <w:marLeft w:val="0"/>
      <w:marRight w:val="0"/>
      <w:marTop w:val="0"/>
      <w:marBottom w:val="0"/>
      <w:divBdr>
        <w:top w:val="none" w:sz="0" w:space="0" w:color="auto"/>
        <w:left w:val="none" w:sz="0" w:space="0" w:color="auto"/>
        <w:bottom w:val="none" w:sz="0" w:space="0" w:color="auto"/>
        <w:right w:val="none" w:sz="0" w:space="0" w:color="auto"/>
      </w:divBdr>
    </w:div>
    <w:div w:id="1570070346">
      <w:bodyDiv w:val="1"/>
      <w:marLeft w:val="0"/>
      <w:marRight w:val="0"/>
      <w:marTop w:val="0"/>
      <w:marBottom w:val="0"/>
      <w:divBdr>
        <w:top w:val="none" w:sz="0" w:space="0" w:color="auto"/>
        <w:left w:val="none" w:sz="0" w:space="0" w:color="auto"/>
        <w:bottom w:val="none" w:sz="0" w:space="0" w:color="auto"/>
        <w:right w:val="none" w:sz="0" w:space="0" w:color="auto"/>
      </w:divBdr>
    </w:div>
    <w:div w:id="1580821321">
      <w:bodyDiv w:val="1"/>
      <w:marLeft w:val="0"/>
      <w:marRight w:val="0"/>
      <w:marTop w:val="0"/>
      <w:marBottom w:val="0"/>
      <w:divBdr>
        <w:top w:val="none" w:sz="0" w:space="0" w:color="auto"/>
        <w:left w:val="none" w:sz="0" w:space="0" w:color="auto"/>
        <w:bottom w:val="none" w:sz="0" w:space="0" w:color="auto"/>
        <w:right w:val="none" w:sz="0" w:space="0" w:color="auto"/>
      </w:divBdr>
    </w:div>
    <w:div w:id="1655522453">
      <w:bodyDiv w:val="1"/>
      <w:marLeft w:val="0"/>
      <w:marRight w:val="0"/>
      <w:marTop w:val="0"/>
      <w:marBottom w:val="0"/>
      <w:divBdr>
        <w:top w:val="none" w:sz="0" w:space="0" w:color="auto"/>
        <w:left w:val="none" w:sz="0" w:space="0" w:color="auto"/>
        <w:bottom w:val="none" w:sz="0" w:space="0" w:color="auto"/>
        <w:right w:val="none" w:sz="0" w:space="0" w:color="auto"/>
      </w:divBdr>
    </w:div>
    <w:div w:id="1662276499">
      <w:bodyDiv w:val="1"/>
      <w:marLeft w:val="0"/>
      <w:marRight w:val="0"/>
      <w:marTop w:val="0"/>
      <w:marBottom w:val="0"/>
      <w:divBdr>
        <w:top w:val="none" w:sz="0" w:space="0" w:color="auto"/>
        <w:left w:val="none" w:sz="0" w:space="0" w:color="auto"/>
        <w:bottom w:val="none" w:sz="0" w:space="0" w:color="auto"/>
        <w:right w:val="none" w:sz="0" w:space="0" w:color="auto"/>
      </w:divBdr>
      <w:divsChild>
        <w:div w:id="1036933756">
          <w:marLeft w:val="0"/>
          <w:marRight w:val="0"/>
          <w:marTop w:val="0"/>
          <w:marBottom w:val="0"/>
          <w:divBdr>
            <w:top w:val="single" w:sz="2" w:space="0" w:color="2E2E2E"/>
            <w:left w:val="single" w:sz="2" w:space="0" w:color="2E2E2E"/>
            <w:bottom w:val="single" w:sz="2" w:space="0" w:color="2E2E2E"/>
            <w:right w:val="single" w:sz="2" w:space="0" w:color="2E2E2E"/>
          </w:divBdr>
          <w:divsChild>
            <w:div w:id="1431972822">
              <w:marLeft w:val="0"/>
              <w:marRight w:val="0"/>
              <w:marTop w:val="0"/>
              <w:marBottom w:val="0"/>
              <w:divBdr>
                <w:top w:val="single" w:sz="6" w:space="0" w:color="C9C9C9"/>
                <w:left w:val="none" w:sz="0" w:space="0" w:color="auto"/>
                <w:bottom w:val="none" w:sz="0" w:space="0" w:color="auto"/>
                <w:right w:val="none" w:sz="0" w:space="0" w:color="auto"/>
              </w:divBdr>
              <w:divsChild>
                <w:div w:id="1333946441">
                  <w:marLeft w:val="0"/>
                  <w:marRight w:val="0"/>
                  <w:marTop w:val="0"/>
                  <w:marBottom w:val="0"/>
                  <w:divBdr>
                    <w:top w:val="none" w:sz="0" w:space="0" w:color="auto"/>
                    <w:left w:val="none" w:sz="0" w:space="0" w:color="auto"/>
                    <w:bottom w:val="none" w:sz="0" w:space="0" w:color="auto"/>
                    <w:right w:val="none" w:sz="0" w:space="0" w:color="auto"/>
                  </w:divBdr>
                  <w:divsChild>
                    <w:div w:id="1563439917">
                      <w:marLeft w:val="0"/>
                      <w:marRight w:val="0"/>
                      <w:marTop w:val="0"/>
                      <w:marBottom w:val="0"/>
                      <w:divBdr>
                        <w:top w:val="none" w:sz="0" w:space="0" w:color="auto"/>
                        <w:left w:val="none" w:sz="0" w:space="0" w:color="auto"/>
                        <w:bottom w:val="none" w:sz="0" w:space="0" w:color="auto"/>
                        <w:right w:val="none" w:sz="0" w:space="0" w:color="auto"/>
                      </w:divBdr>
                      <w:divsChild>
                        <w:div w:id="15633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558363">
      <w:bodyDiv w:val="1"/>
      <w:marLeft w:val="0"/>
      <w:marRight w:val="0"/>
      <w:marTop w:val="0"/>
      <w:marBottom w:val="0"/>
      <w:divBdr>
        <w:top w:val="none" w:sz="0" w:space="0" w:color="auto"/>
        <w:left w:val="none" w:sz="0" w:space="0" w:color="auto"/>
        <w:bottom w:val="none" w:sz="0" w:space="0" w:color="auto"/>
        <w:right w:val="none" w:sz="0" w:space="0" w:color="auto"/>
      </w:divBdr>
    </w:div>
    <w:div w:id="1732195360">
      <w:bodyDiv w:val="1"/>
      <w:marLeft w:val="0"/>
      <w:marRight w:val="0"/>
      <w:marTop w:val="0"/>
      <w:marBottom w:val="0"/>
      <w:divBdr>
        <w:top w:val="none" w:sz="0" w:space="0" w:color="auto"/>
        <w:left w:val="none" w:sz="0" w:space="0" w:color="auto"/>
        <w:bottom w:val="none" w:sz="0" w:space="0" w:color="auto"/>
        <w:right w:val="none" w:sz="0" w:space="0" w:color="auto"/>
      </w:divBdr>
    </w:div>
    <w:div w:id="1801417488">
      <w:bodyDiv w:val="1"/>
      <w:marLeft w:val="0"/>
      <w:marRight w:val="0"/>
      <w:marTop w:val="0"/>
      <w:marBottom w:val="0"/>
      <w:divBdr>
        <w:top w:val="none" w:sz="0" w:space="0" w:color="auto"/>
        <w:left w:val="none" w:sz="0" w:space="0" w:color="auto"/>
        <w:bottom w:val="none" w:sz="0" w:space="0" w:color="auto"/>
        <w:right w:val="none" w:sz="0" w:space="0" w:color="auto"/>
      </w:divBdr>
    </w:div>
    <w:div w:id="1821312181">
      <w:bodyDiv w:val="1"/>
      <w:marLeft w:val="0"/>
      <w:marRight w:val="0"/>
      <w:marTop w:val="0"/>
      <w:marBottom w:val="0"/>
      <w:divBdr>
        <w:top w:val="none" w:sz="0" w:space="0" w:color="auto"/>
        <w:left w:val="none" w:sz="0" w:space="0" w:color="auto"/>
        <w:bottom w:val="none" w:sz="0" w:space="0" w:color="auto"/>
        <w:right w:val="none" w:sz="0" w:space="0" w:color="auto"/>
      </w:divBdr>
    </w:div>
    <w:div w:id="1825317374">
      <w:bodyDiv w:val="1"/>
      <w:marLeft w:val="0"/>
      <w:marRight w:val="0"/>
      <w:marTop w:val="0"/>
      <w:marBottom w:val="0"/>
      <w:divBdr>
        <w:top w:val="none" w:sz="0" w:space="0" w:color="auto"/>
        <w:left w:val="none" w:sz="0" w:space="0" w:color="auto"/>
        <w:bottom w:val="none" w:sz="0" w:space="0" w:color="auto"/>
        <w:right w:val="none" w:sz="0" w:space="0" w:color="auto"/>
      </w:divBdr>
    </w:div>
    <w:div w:id="1843659031">
      <w:bodyDiv w:val="1"/>
      <w:marLeft w:val="0"/>
      <w:marRight w:val="0"/>
      <w:marTop w:val="0"/>
      <w:marBottom w:val="0"/>
      <w:divBdr>
        <w:top w:val="none" w:sz="0" w:space="0" w:color="auto"/>
        <w:left w:val="none" w:sz="0" w:space="0" w:color="auto"/>
        <w:bottom w:val="none" w:sz="0" w:space="0" w:color="auto"/>
        <w:right w:val="none" w:sz="0" w:space="0" w:color="auto"/>
      </w:divBdr>
    </w:div>
    <w:div w:id="1877962413">
      <w:bodyDiv w:val="1"/>
      <w:marLeft w:val="0"/>
      <w:marRight w:val="0"/>
      <w:marTop w:val="0"/>
      <w:marBottom w:val="0"/>
      <w:divBdr>
        <w:top w:val="none" w:sz="0" w:space="0" w:color="auto"/>
        <w:left w:val="none" w:sz="0" w:space="0" w:color="auto"/>
        <w:bottom w:val="none" w:sz="0" w:space="0" w:color="auto"/>
        <w:right w:val="none" w:sz="0" w:space="0" w:color="auto"/>
      </w:divBdr>
    </w:div>
    <w:div w:id="1888756831">
      <w:bodyDiv w:val="1"/>
      <w:marLeft w:val="0"/>
      <w:marRight w:val="0"/>
      <w:marTop w:val="0"/>
      <w:marBottom w:val="0"/>
      <w:divBdr>
        <w:top w:val="none" w:sz="0" w:space="0" w:color="auto"/>
        <w:left w:val="none" w:sz="0" w:space="0" w:color="auto"/>
        <w:bottom w:val="none" w:sz="0" w:space="0" w:color="auto"/>
        <w:right w:val="none" w:sz="0" w:space="0" w:color="auto"/>
      </w:divBdr>
    </w:div>
    <w:div w:id="1893929610">
      <w:bodyDiv w:val="1"/>
      <w:marLeft w:val="0"/>
      <w:marRight w:val="0"/>
      <w:marTop w:val="0"/>
      <w:marBottom w:val="0"/>
      <w:divBdr>
        <w:top w:val="none" w:sz="0" w:space="0" w:color="auto"/>
        <w:left w:val="none" w:sz="0" w:space="0" w:color="auto"/>
        <w:bottom w:val="none" w:sz="0" w:space="0" w:color="auto"/>
        <w:right w:val="none" w:sz="0" w:space="0" w:color="auto"/>
      </w:divBdr>
    </w:div>
    <w:div w:id="1905336811">
      <w:bodyDiv w:val="1"/>
      <w:marLeft w:val="0"/>
      <w:marRight w:val="0"/>
      <w:marTop w:val="0"/>
      <w:marBottom w:val="0"/>
      <w:divBdr>
        <w:top w:val="none" w:sz="0" w:space="0" w:color="auto"/>
        <w:left w:val="none" w:sz="0" w:space="0" w:color="auto"/>
        <w:bottom w:val="none" w:sz="0" w:space="0" w:color="auto"/>
        <w:right w:val="none" w:sz="0" w:space="0" w:color="auto"/>
      </w:divBdr>
    </w:div>
    <w:div w:id="1979219904">
      <w:bodyDiv w:val="1"/>
      <w:marLeft w:val="0"/>
      <w:marRight w:val="0"/>
      <w:marTop w:val="0"/>
      <w:marBottom w:val="0"/>
      <w:divBdr>
        <w:top w:val="none" w:sz="0" w:space="0" w:color="auto"/>
        <w:left w:val="none" w:sz="0" w:space="0" w:color="auto"/>
        <w:bottom w:val="none" w:sz="0" w:space="0" w:color="auto"/>
        <w:right w:val="none" w:sz="0" w:space="0" w:color="auto"/>
      </w:divBdr>
    </w:div>
    <w:div w:id="2042432450">
      <w:bodyDiv w:val="1"/>
      <w:marLeft w:val="0"/>
      <w:marRight w:val="0"/>
      <w:marTop w:val="0"/>
      <w:marBottom w:val="0"/>
      <w:divBdr>
        <w:top w:val="none" w:sz="0" w:space="0" w:color="auto"/>
        <w:left w:val="none" w:sz="0" w:space="0" w:color="auto"/>
        <w:bottom w:val="none" w:sz="0" w:space="0" w:color="auto"/>
        <w:right w:val="none" w:sz="0" w:space="0" w:color="auto"/>
      </w:divBdr>
    </w:div>
    <w:div w:id="2063408562">
      <w:bodyDiv w:val="1"/>
      <w:marLeft w:val="0"/>
      <w:marRight w:val="0"/>
      <w:marTop w:val="0"/>
      <w:marBottom w:val="0"/>
      <w:divBdr>
        <w:top w:val="none" w:sz="0" w:space="0" w:color="auto"/>
        <w:left w:val="none" w:sz="0" w:space="0" w:color="auto"/>
        <w:bottom w:val="none" w:sz="0" w:space="0" w:color="auto"/>
        <w:right w:val="none" w:sz="0" w:space="0" w:color="auto"/>
      </w:divBdr>
      <w:divsChild>
        <w:div w:id="1142963341">
          <w:marLeft w:val="0"/>
          <w:marRight w:val="0"/>
          <w:marTop w:val="0"/>
          <w:marBottom w:val="0"/>
          <w:divBdr>
            <w:top w:val="none" w:sz="0" w:space="0" w:color="auto"/>
            <w:left w:val="none" w:sz="0" w:space="0" w:color="auto"/>
            <w:bottom w:val="none" w:sz="0" w:space="0" w:color="auto"/>
            <w:right w:val="none" w:sz="0" w:space="0" w:color="auto"/>
          </w:divBdr>
        </w:div>
        <w:div w:id="1936982648">
          <w:marLeft w:val="0"/>
          <w:marRight w:val="0"/>
          <w:marTop w:val="0"/>
          <w:marBottom w:val="0"/>
          <w:divBdr>
            <w:top w:val="none" w:sz="0" w:space="0" w:color="auto"/>
            <w:left w:val="none" w:sz="0" w:space="0" w:color="auto"/>
            <w:bottom w:val="none" w:sz="0" w:space="0" w:color="auto"/>
            <w:right w:val="none" w:sz="0" w:space="0" w:color="auto"/>
          </w:divBdr>
        </w:div>
      </w:divsChild>
    </w:div>
    <w:div w:id="2121682614">
      <w:bodyDiv w:val="1"/>
      <w:marLeft w:val="0"/>
      <w:marRight w:val="0"/>
      <w:marTop w:val="0"/>
      <w:marBottom w:val="0"/>
      <w:divBdr>
        <w:top w:val="none" w:sz="0" w:space="0" w:color="auto"/>
        <w:left w:val="none" w:sz="0" w:space="0" w:color="auto"/>
        <w:bottom w:val="none" w:sz="0" w:space="0" w:color="auto"/>
        <w:right w:val="none" w:sz="0" w:space="0" w:color="auto"/>
      </w:divBdr>
      <w:divsChild>
        <w:div w:id="1353460352">
          <w:marLeft w:val="0"/>
          <w:marRight w:val="0"/>
          <w:marTop w:val="0"/>
          <w:marBottom w:val="0"/>
          <w:divBdr>
            <w:top w:val="single" w:sz="2" w:space="0" w:color="2E2E2E"/>
            <w:left w:val="single" w:sz="2" w:space="0" w:color="2E2E2E"/>
            <w:bottom w:val="single" w:sz="2" w:space="0" w:color="2E2E2E"/>
            <w:right w:val="single" w:sz="2" w:space="0" w:color="2E2E2E"/>
          </w:divBdr>
          <w:divsChild>
            <w:div w:id="1913270958">
              <w:marLeft w:val="0"/>
              <w:marRight w:val="0"/>
              <w:marTop w:val="0"/>
              <w:marBottom w:val="0"/>
              <w:divBdr>
                <w:top w:val="single" w:sz="6" w:space="0" w:color="C9C9C9"/>
                <w:left w:val="none" w:sz="0" w:space="0" w:color="auto"/>
                <w:bottom w:val="none" w:sz="0" w:space="0" w:color="auto"/>
                <w:right w:val="none" w:sz="0" w:space="0" w:color="auto"/>
              </w:divBdr>
              <w:divsChild>
                <w:div w:id="2108231781">
                  <w:marLeft w:val="0"/>
                  <w:marRight w:val="0"/>
                  <w:marTop w:val="0"/>
                  <w:marBottom w:val="0"/>
                  <w:divBdr>
                    <w:top w:val="none" w:sz="0" w:space="0" w:color="auto"/>
                    <w:left w:val="none" w:sz="0" w:space="0" w:color="auto"/>
                    <w:bottom w:val="none" w:sz="0" w:space="0" w:color="auto"/>
                    <w:right w:val="none" w:sz="0" w:space="0" w:color="auto"/>
                  </w:divBdr>
                  <w:divsChild>
                    <w:div w:id="1961373072">
                      <w:marLeft w:val="0"/>
                      <w:marRight w:val="0"/>
                      <w:marTop w:val="0"/>
                      <w:marBottom w:val="0"/>
                      <w:divBdr>
                        <w:top w:val="none" w:sz="0" w:space="0" w:color="auto"/>
                        <w:left w:val="none" w:sz="0" w:space="0" w:color="auto"/>
                        <w:bottom w:val="none" w:sz="0" w:space="0" w:color="auto"/>
                        <w:right w:val="none" w:sz="0" w:space="0" w:color="auto"/>
                      </w:divBdr>
                      <w:divsChild>
                        <w:div w:id="194283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61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saeedreza_em@yahoo.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B973D-57D7-4248-8E94-D197520E2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2183</Words>
  <Characters>13258</Characters>
  <Application>Microsoft Office Word</Application>
  <DocSecurity>0</DocSecurity>
  <Lines>110</Lines>
  <Paragraphs>30</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1</vt:lpstr>
      <vt:lpstr>1</vt:lpstr>
      <vt:lpstr>1</vt:lpstr>
    </vt:vector>
  </TitlesOfParts>
  <Company>Emamian</Company>
  <LinksUpToDate>false</LinksUpToDate>
  <CharactersWithSpaces>15411</CharactersWithSpaces>
  <SharedDoc>false</SharedDoc>
  <HLinks>
    <vt:vector size="258" baseType="variant">
      <vt:variant>
        <vt:i4>6422528</vt:i4>
      </vt:variant>
      <vt:variant>
        <vt:i4>172</vt:i4>
      </vt:variant>
      <vt:variant>
        <vt:i4>0</vt:i4>
      </vt:variant>
      <vt:variant>
        <vt:i4>5</vt:i4>
      </vt:variant>
      <vt:variant>
        <vt:lpwstr>http://www.ncbi.nlm.nih.gov/pubmed/?term=Feng%20X%5BAuthor%5D&amp;cauthor=true&amp;cauthor_uid=23228061</vt:lpwstr>
      </vt:variant>
      <vt:variant>
        <vt:lpwstr/>
      </vt:variant>
      <vt:variant>
        <vt:i4>983081</vt:i4>
      </vt:variant>
      <vt:variant>
        <vt:i4>169</vt:i4>
      </vt:variant>
      <vt:variant>
        <vt:i4>0</vt:i4>
      </vt:variant>
      <vt:variant>
        <vt:i4>5</vt:i4>
      </vt:variant>
      <vt:variant>
        <vt:lpwstr>http://www.ncbi.nlm.nih.gov/pubmed/?term=Lin%20L%5BAuthor%5D&amp;cauthor=true&amp;cauthor_uid=23228061</vt:lpwstr>
      </vt:variant>
      <vt:variant>
        <vt:lpwstr/>
      </vt:variant>
      <vt:variant>
        <vt:i4>7667803</vt:i4>
      </vt:variant>
      <vt:variant>
        <vt:i4>166</vt:i4>
      </vt:variant>
      <vt:variant>
        <vt:i4>0</vt:i4>
      </vt:variant>
      <vt:variant>
        <vt:i4>5</vt:i4>
      </vt:variant>
      <vt:variant>
        <vt:lpwstr>http://www.ncbi.nlm.nih.gov/pubmed/?term=Kuang%20Y%5BAuthor%5D&amp;cauthor=true&amp;cauthor_uid=23228061</vt:lpwstr>
      </vt:variant>
      <vt:variant>
        <vt:lpwstr/>
      </vt:variant>
      <vt:variant>
        <vt:i4>8061019</vt:i4>
      </vt:variant>
      <vt:variant>
        <vt:i4>163</vt:i4>
      </vt:variant>
      <vt:variant>
        <vt:i4>0</vt:i4>
      </vt:variant>
      <vt:variant>
        <vt:i4>5</vt:i4>
      </vt:variant>
      <vt:variant>
        <vt:lpwstr>http://www.ncbi.nlm.nih.gov/pubmed/?term=Huang%20T%5BAuthor%5D&amp;cauthor=true&amp;cauthor_uid=23228061</vt:lpwstr>
      </vt:variant>
      <vt:variant>
        <vt:lpwstr/>
      </vt:variant>
      <vt:variant>
        <vt:i4>41</vt:i4>
      </vt:variant>
      <vt:variant>
        <vt:i4>160</vt:i4>
      </vt:variant>
      <vt:variant>
        <vt:i4>0</vt:i4>
      </vt:variant>
      <vt:variant>
        <vt:i4>5</vt:i4>
      </vt:variant>
      <vt:variant>
        <vt:lpwstr>http://www.ncbi.nlm.nih.gov/pubmed/?term=Liu%20X%5BAuthor%5D&amp;cauthor=true&amp;cauthor_uid=23228061</vt:lpwstr>
      </vt:variant>
      <vt:variant>
        <vt:lpwstr/>
      </vt:variant>
      <vt:variant>
        <vt:i4>7536667</vt:i4>
      </vt:variant>
      <vt:variant>
        <vt:i4>157</vt:i4>
      </vt:variant>
      <vt:variant>
        <vt:i4>0</vt:i4>
      </vt:variant>
      <vt:variant>
        <vt:i4>5</vt:i4>
      </vt:variant>
      <vt:variant>
        <vt:lpwstr>http://www.ncbi.nlm.nih.gov/pubmed/?term=Wang%20G%5BAuthor%5D&amp;cauthor=true&amp;cauthor_uid=23228061</vt:lpwstr>
      </vt:variant>
      <vt:variant>
        <vt:lpwstr/>
      </vt:variant>
      <vt:variant>
        <vt:i4>2424946</vt:i4>
      </vt:variant>
      <vt:variant>
        <vt:i4>154</vt:i4>
      </vt:variant>
      <vt:variant>
        <vt:i4>0</vt:i4>
      </vt:variant>
      <vt:variant>
        <vt:i4>5</vt:i4>
      </vt:variant>
      <vt:variant>
        <vt:lpwstr>http://www.sciencedirect.com/science/article/pii/S0040402001857550</vt:lpwstr>
      </vt:variant>
      <vt:variant>
        <vt:lpwstr/>
      </vt:variant>
      <vt:variant>
        <vt:i4>2424946</vt:i4>
      </vt:variant>
      <vt:variant>
        <vt:i4>151</vt:i4>
      </vt:variant>
      <vt:variant>
        <vt:i4>0</vt:i4>
      </vt:variant>
      <vt:variant>
        <vt:i4>5</vt:i4>
      </vt:variant>
      <vt:variant>
        <vt:lpwstr>http://www.sciencedirect.com/science/article/pii/S0040402001857550</vt:lpwstr>
      </vt:variant>
      <vt:variant>
        <vt:lpwstr/>
      </vt:variant>
      <vt:variant>
        <vt:i4>2424946</vt:i4>
      </vt:variant>
      <vt:variant>
        <vt:i4>148</vt:i4>
      </vt:variant>
      <vt:variant>
        <vt:i4>0</vt:i4>
      </vt:variant>
      <vt:variant>
        <vt:i4>5</vt:i4>
      </vt:variant>
      <vt:variant>
        <vt:lpwstr>http://www.sciencedirect.com/science/article/pii/S0040402001857550</vt:lpwstr>
      </vt:variant>
      <vt:variant>
        <vt:lpwstr/>
      </vt:variant>
      <vt:variant>
        <vt:i4>2424946</vt:i4>
      </vt:variant>
      <vt:variant>
        <vt:i4>145</vt:i4>
      </vt:variant>
      <vt:variant>
        <vt:i4>0</vt:i4>
      </vt:variant>
      <vt:variant>
        <vt:i4>5</vt:i4>
      </vt:variant>
      <vt:variant>
        <vt:lpwstr>http://www.sciencedirect.com/science/article/pii/S0040402001857550</vt:lpwstr>
      </vt:variant>
      <vt:variant>
        <vt:lpwstr/>
      </vt:variant>
      <vt:variant>
        <vt:i4>2424946</vt:i4>
      </vt:variant>
      <vt:variant>
        <vt:i4>142</vt:i4>
      </vt:variant>
      <vt:variant>
        <vt:i4>0</vt:i4>
      </vt:variant>
      <vt:variant>
        <vt:i4>5</vt:i4>
      </vt:variant>
      <vt:variant>
        <vt:lpwstr>http://www.sciencedirect.com/science/article/pii/S0040402001857550</vt:lpwstr>
      </vt:variant>
      <vt:variant>
        <vt:lpwstr/>
      </vt:variant>
      <vt:variant>
        <vt:i4>2424946</vt:i4>
      </vt:variant>
      <vt:variant>
        <vt:i4>139</vt:i4>
      </vt:variant>
      <vt:variant>
        <vt:i4>0</vt:i4>
      </vt:variant>
      <vt:variant>
        <vt:i4>5</vt:i4>
      </vt:variant>
      <vt:variant>
        <vt:lpwstr>http://www.sciencedirect.com/science/article/pii/S0040402001857550</vt:lpwstr>
      </vt:variant>
      <vt:variant>
        <vt:lpwstr/>
      </vt:variant>
      <vt:variant>
        <vt:i4>2424946</vt:i4>
      </vt:variant>
      <vt:variant>
        <vt:i4>136</vt:i4>
      </vt:variant>
      <vt:variant>
        <vt:i4>0</vt:i4>
      </vt:variant>
      <vt:variant>
        <vt:i4>5</vt:i4>
      </vt:variant>
      <vt:variant>
        <vt:lpwstr>http://www.sciencedirect.com/science/article/pii/S0040402001857550</vt:lpwstr>
      </vt:variant>
      <vt:variant>
        <vt:lpwstr/>
      </vt:variant>
      <vt:variant>
        <vt:i4>3014778</vt:i4>
      </vt:variant>
      <vt:variant>
        <vt:i4>133</vt:i4>
      </vt:variant>
      <vt:variant>
        <vt:i4>0</vt:i4>
      </vt:variant>
      <vt:variant>
        <vt:i4>5</vt:i4>
      </vt:variant>
      <vt:variant>
        <vt:lpwstr>http://www.sciencedirect.com/science/article/pii/S0040403905025165</vt:lpwstr>
      </vt:variant>
      <vt:variant>
        <vt:lpwstr/>
      </vt:variant>
      <vt:variant>
        <vt:i4>3014778</vt:i4>
      </vt:variant>
      <vt:variant>
        <vt:i4>130</vt:i4>
      </vt:variant>
      <vt:variant>
        <vt:i4>0</vt:i4>
      </vt:variant>
      <vt:variant>
        <vt:i4>5</vt:i4>
      </vt:variant>
      <vt:variant>
        <vt:lpwstr>http://www.sciencedirect.com/science/article/pii/S0040403905025165</vt:lpwstr>
      </vt:variant>
      <vt:variant>
        <vt:lpwstr/>
      </vt:variant>
      <vt:variant>
        <vt:i4>3014778</vt:i4>
      </vt:variant>
      <vt:variant>
        <vt:i4>127</vt:i4>
      </vt:variant>
      <vt:variant>
        <vt:i4>0</vt:i4>
      </vt:variant>
      <vt:variant>
        <vt:i4>5</vt:i4>
      </vt:variant>
      <vt:variant>
        <vt:lpwstr>http://www.sciencedirect.com/science/article/pii/S0040403905025165</vt:lpwstr>
      </vt:variant>
      <vt:variant>
        <vt:lpwstr/>
      </vt:variant>
      <vt:variant>
        <vt:i4>3014778</vt:i4>
      </vt:variant>
      <vt:variant>
        <vt:i4>124</vt:i4>
      </vt:variant>
      <vt:variant>
        <vt:i4>0</vt:i4>
      </vt:variant>
      <vt:variant>
        <vt:i4>5</vt:i4>
      </vt:variant>
      <vt:variant>
        <vt:lpwstr>http://www.sciencedirect.com/science/article/pii/S0040403905025165</vt:lpwstr>
      </vt:variant>
      <vt:variant>
        <vt:lpwstr/>
      </vt:variant>
      <vt:variant>
        <vt:i4>2293872</vt:i4>
      </vt:variant>
      <vt:variant>
        <vt:i4>121</vt:i4>
      </vt:variant>
      <vt:variant>
        <vt:i4>0</vt:i4>
      </vt:variant>
      <vt:variant>
        <vt:i4>5</vt:i4>
      </vt:variant>
      <vt:variant>
        <vt:lpwstr>http://www.sciencedirect.com/science/article/pii/S0040402010009403</vt:lpwstr>
      </vt:variant>
      <vt:variant>
        <vt:lpwstr/>
      </vt:variant>
      <vt:variant>
        <vt:i4>2293872</vt:i4>
      </vt:variant>
      <vt:variant>
        <vt:i4>118</vt:i4>
      </vt:variant>
      <vt:variant>
        <vt:i4>0</vt:i4>
      </vt:variant>
      <vt:variant>
        <vt:i4>5</vt:i4>
      </vt:variant>
      <vt:variant>
        <vt:lpwstr>http://www.sciencedirect.com/science/article/pii/S0040402010009403</vt:lpwstr>
      </vt:variant>
      <vt:variant>
        <vt:lpwstr/>
      </vt:variant>
      <vt:variant>
        <vt:i4>2293872</vt:i4>
      </vt:variant>
      <vt:variant>
        <vt:i4>115</vt:i4>
      </vt:variant>
      <vt:variant>
        <vt:i4>0</vt:i4>
      </vt:variant>
      <vt:variant>
        <vt:i4>5</vt:i4>
      </vt:variant>
      <vt:variant>
        <vt:lpwstr>http://www.sciencedirect.com/science/article/pii/S0040402010009403</vt:lpwstr>
      </vt:variant>
      <vt:variant>
        <vt:lpwstr/>
      </vt:variant>
      <vt:variant>
        <vt:i4>2293872</vt:i4>
      </vt:variant>
      <vt:variant>
        <vt:i4>112</vt:i4>
      </vt:variant>
      <vt:variant>
        <vt:i4>0</vt:i4>
      </vt:variant>
      <vt:variant>
        <vt:i4>5</vt:i4>
      </vt:variant>
      <vt:variant>
        <vt:lpwstr>http://www.sciencedirect.com/science/article/pii/S0040402010009403</vt:lpwstr>
      </vt:variant>
      <vt:variant>
        <vt:lpwstr/>
      </vt:variant>
      <vt:variant>
        <vt:i4>2293872</vt:i4>
      </vt:variant>
      <vt:variant>
        <vt:i4>109</vt:i4>
      </vt:variant>
      <vt:variant>
        <vt:i4>0</vt:i4>
      </vt:variant>
      <vt:variant>
        <vt:i4>5</vt:i4>
      </vt:variant>
      <vt:variant>
        <vt:lpwstr>http://www.sciencedirect.com/science/article/pii/S0040402010009403</vt:lpwstr>
      </vt:variant>
      <vt:variant>
        <vt:lpwstr/>
      </vt:variant>
      <vt:variant>
        <vt:i4>2293872</vt:i4>
      </vt:variant>
      <vt:variant>
        <vt:i4>106</vt:i4>
      </vt:variant>
      <vt:variant>
        <vt:i4>0</vt:i4>
      </vt:variant>
      <vt:variant>
        <vt:i4>5</vt:i4>
      </vt:variant>
      <vt:variant>
        <vt:lpwstr>http://www.sciencedirect.com/science/article/pii/S0040402010009403</vt:lpwstr>
      </vt:variant>
      <vt:variant>
        <vt:lpwstr/>
      </vt:variant>
      <vt:variant>
        <vt:i4>2293872</vt:i4>
      </vt:variant>
      <vt:variant>
        <vt:i4>103</vt:i4>
      </vt:variant>
      <vt:variant>
        <vt:i4>0</vt:i4>
      </vt:variant>
      <vt:variant>
        <vt:i4>5</vt:i4>
      </vt:variant>
      <vt:variant>
        <vt:lpwstr>http://www.sciencedirect.com/science/article/pii/S0040402010009403</vt:lpwstr>
      </vt:variant>
      <vt:variant>
        <vt:lpwstr/>
      </vt:variant>
      <vt:variant>
        <vt:i4>2293872</vt:i4>
      </vt:variant>
      <vt:variant>
        <vt:i4>100</vt:i4>
      </vt:variant>
      <vt:variant>
        <vt:i4>0</vt:i4>
      </vt:variant>
      <vt:variant>
        <vt:i4>5</vt:i4>
      </vt:variant>
      <vt:variant>
        <vt:lpwstr>http://www.sciencedirect.com/science/article/pii/S0040402010009403</vt:lpwstr>
      </vt:variant>
      <vt:variant>
        <vt:lpwstr/>
      </vt:variant>
      <vt:variant>
        <vt:i4>2293872</vt:i4>
      </vt:variant>
      <vt:variant>
        <vt:i4>97</vt:i4>
      </vt:variant>
      <vt:variant>
        <vt:i4>0</vt:i4>
      </vt:variant>
      <vt:variant>
        <vt:i4>5</vt:i4>
      </vt:variant>
      <vt:variant>
        <vt:lpwstr>http://www.sciencedirect.com/science/article/pii/S0040402010009403</vt:lpwstr>
      </vt:variant>
      <vt:variant>
        <vt:lpwstr/>
      </vt:variant>
      <vt:variant>
        <vt:i4>2490490</vt:i4>
      </vt:variant>
      <vt:variant>
        <vt:i4>94</vt:i4>
      </vt:variant>
      <vt:variant>
        <vt:i4>0</vt:i4>
      </vt:variant>
      <vt:variant>
        <vt:i4>5</vt:i4>
      </vt:variant>
      <vt:variant>
        <vt:lpwstr>http://www.sciencedirect.com/science/article/pii/S0040403908021928</vt:lpwstr>
      </vt:variant>
      <vt:variant>
        <vt:lpwstr/>
      </vt:variant>
      <vt:variant>
        <vt:i4>2490490</vt:i4>
      </vt:variant>
      <vt:variant>
        <vt:i4>91</vt:i4>
      </vt:variant>
      <vt:variant>
        <vt:i4>0</vt:i4>
      </vt:variant>
      <vt:variant>
        <vt:i4>5</vt:i4>
      </vt:variant>
      <vt:variant>
        <vt:lpwstr>http://www.sciencedirect.com/science/article/pii/S0040403908021928</vt:lpwstr>
      </vt:variant>
      <vt:variant>
        <vt:lpwstr/>
      </vt:variant>
      <vt:variant>
        <vt:i4>2490490</vt:i4>
      </vt:variant>
      <vt:variant>
        <vt:i4>88</vt:i4>
      </vt:variant>
      <vt:variant>
        <vt:i4>0</vt:i4>
      </vt:variant>
      <vt:variant>
        <vt:i4>5</vt:i4>
      </vt:variant>
      <vt:variant>
        <vt:lpwstr>http://www.sciencedirect.com/science/article/pii/S0040403908021928</vt:lpwstr>
      </vt:variant>
      <vt:variant>
        <vt:lpwstr/>
      </vt:variant>
      <vt:variant>
        <vt:i4>2490490</vt:i4>
      </vt:variant>
      <vt:variant>
        <vt:i4>85</vt:i4>
      </vt:variant>
      <vt:variant>
        <vt:i4>0</vt:i4>
      </vt:variant>
      <vt:variant>
        <vt:i4>5</vt:i4>
      </vt:variant>
      <vt:variant>
        <vt:lpwstr>http://www.sciencedirect.com/science/article/pii/S0040403908021928</vt:lpwstr>
      </vt:variant>
      <vt:variant>
        <vt:lpwstr/>
      </vt:variant>
      <vt:variant>
        <vt:i4>2490490</vt:i4>
      </vt:variant>
      <vt:variant>
        <vt:i4>82</vt:i4>
      </vt:variant>
      <vt:variant>
        <vt:i4>0</vt:i4>
      </vt:variant>
      <vt:variant>
        <vt:i4>5</vt:i4>
      </vt:variant>
      <vt:variant>
        <vt:lpwstr>http://www.sciencedirect.com/science/article/pii/S0040403908021928</vt:lpwstr>
      </vt:variant>
      <vt:variant>
        <vt:lpwstr/>
      </vt:variant>
      <vt:variant>
        <vt:i4>2490490</vt:i4>
      </vt:variant>
      <vt:variant>
        <vt:i4>79</vt:i4>
      </vt:variant>
      <vt:variant>
        <vt:i4>0</vt:i4>
      </vt:variant>
      <vt:variant>
        <vt:i4>5</vt:i4>
      </vt:variant>
      <vt:variant>
        <vt:lpwstr>http://www.sciencedirect.com/science/article/pii/S0040403908021928</vt:lpwstr>
      </vt:variant>
      <vt:variant>
        <vt:lpwstr/>
      </vt:variant>
      <vt:variant>
        <vt:i4>2293882</vt:i4>
      </vt:variant>
      <vt:variant>
        <vt:i4>76</vt:i4>
      </vt:variant>
      <vt:variant>
        <vt:i4>0</vt:i4>
      </vt:variant>
      <vt:variant>
        <vt:i4>5</vt:i4>
      </vt:variant>
      <vt:variant>
        <vt:lpwstr>http://www.sciencedirect.com/science/article/pii/S0040402009013817</vt:lpwstr>
      </vt:variant>
      <vt:variant>
        <vt:lpwstr/>
      </vt:variant>
      <vt:variant>
        <vt:i4>2293882</vt:i4>
      </vt:variant>
      <vt:variant>
        <vt:i4>73</vt:i4>
      </vt:variant>
      <vt:variant>
        <vt:i4>0</vt:i4>
      </vt:variant>
      <vt:variant>
        <vt:i4>5</vt:i4>
      </vt:variant>
      <vt:variant>
        <vt:lpwstr>http://www.sciencedirect.com/science/article/pii/S0040402009013817</vt:lpwstr>
      </vt:variant>
      <vt:variant>
        <vt:lpwstr/>
      </vt:variant>
      <vt:variant>
        <vt:i4>2293882</vt:i4>
      </vt:variant>
      <vt:variant>
        <vt:i4>70</vt:i4>
      </vt:variant>
      <vt:variant>
        <vt:i4>0</vt:i4>
      </vt:variant>
      <vt:variant>
        <vt:i4>5</vt:i4>
      </vt:variant>
      <vt:variant>
        <vt:lpwstr>http://www.sciencedirect.com/science/article/pii/S0040402009013817</vt:lpwstr>
      </vt:variant>
      <vt:variant>
        <vt:lpwstr/>
      </vt:variant>
      <vt:variant>
        <vt:i4>4653064</vt:i4>
      </vt:variant>
      <vt:variant>
        <vt:i4>67</vt:i4>
      </vt:variant>
      <vt:variant>
        <vt:i4>0</vt:i4>
      </vt:variant>
      <vt:variant>
        <vt:i4>5</vt:i4>
      </vt:variant>
      <vt:variant>
        <vt:lpwstr>http://www.sciencedirect.com/science/journal/09574166</vt:lpwstr>
      </vt:variant>
      <vt:variant>
        <vt:lpwstr/>
      </vt:variant>
      <vt:variant>
        <vt:i4>2097277</vt:i4>
      </vt:variant>
      <vt:variant>
        <vt:i4>64</vt:i4>
      </vt:variant>
      <vt:variant>
        <vt:i4>0</vt:i4>
      </vt:variant>
      <vt:variant>
        <vt:i4>5</vt:i4>
      </vt:variant>
      <vt:variant>
        <vt:lpwstr>http://www.sciencedirect.com/science/article/pii/S0957416610002934</vt:lpwstr>
      </vt:variant>
      <vt:variant>
        <vt:lpwstr/>
      </vt:variant>
      <vt:variant>
        <vt:i4>2097277</vt:i4>
      </vt:variant>
      <vt:variant>
        <vt:i4>61</vt:i4>
      </vt:variant>
      <vt:variant>
        <vt:i4>0</vt:i4>
      </vt:variant>
      <vt:variant>
        <vt:i4>5</vt:i4>
      </vt:variant>
      <vt:variant>
        <vt:lpwstr>http://www.sciencedirect.com/science/article/pii/S0957416610002934</vt:lpwstr>
      </vt:variant>
      <vt:variant>
        <vt:lpwstr/>
      </vt:variant>
      <vt:variant>
        <vt:i4>2097277</vt:i4>
      </vt:variant>
      <vt:variant>
        <vt:i4>58</vt:i4>
      </vt:variant>
      <vt:variant>
        <vt:i4>0</vt:i4>
      </vt:variant>
      <vt:variant>
        <vt:i4>5</vt:i4>
      </vt:variant>
      <vt:variant>
        <vt:lpwstr>http://www.sciencedirect.com/science/article/pii/S0957416610002934</vt:lpwstr>
      </vt:variant>
      <vt:variant>
        <vt:lpwstr/>
      </vt:variant>
      <vt:variant>
        <vt:i4>2097277</vt:i4>
      </vt:variant>
      <vt:variant>
        <vt:i4>55</vt:i4>
      </vt:variant>
      <vt:variant>
        <vt:i4>0</vt:i4>
      </vt:variant>
      <vt:variant>
        <vt:i4>5</vt:i4>
      </vt:variant>
      <vt:variant>
        <vt:lpwstr>http://www.sciencedirect.com/science/article/pii/S0957416610002934</vt:lpwstr>
      </vt:variant>
      <vt:variant>
        <vt:lpwstr/>
      </vt:variant>
      <vt:variant>
        <vt:i4>2097277</vt:i4>
      </vt:variant>
      <vt:variant>
        <vt:i4>52</vt:i4>
      </vt:variant>
      <vt:variant>
        <vt:i4>0</vt:i4>
      </vt:variant>
      <vt:variant>
        <vt:i4>5</vt:i4>
      </vt:variant>
      <vt:variant>
        <vt:lpwstr>http://www.sciencedirect.com/science/article/pii/S0957416610002934</vt:lpwstr>
      </vt:variant>
      <vt:variant>
        <vt:lpwstr/>
      </vt:variant>
      <vt:variant>
        <vt:i4>8257641</vt:i4>
      </vt:variant>
      <vt:variant>
        <vt:i4>3</vt:i4>
      </vt:variant>
      <vt:variant>
        <vt:i4>0</vt:i4>
      </vt:variant>
      <vt:variant>
        <vt:i4>5</vt:i4>
      </vt:variant>
      <vt:variant>
        <vt:lpwstr>mailto:saeedreza_em@yahoo.com</vt:lpwstr>
      </vt:variant>
      <vt:variant>
        <vt:lpwstr/>
      </vt:variant>
      <vt:variant>
        <vt:i4>8257641</vt:i4>
      </vt:variant>
      <vt:variant>
        <vt:i4>0</vt:i4>
      </vt:variant>
      <vt:variant>
        <vt:i4>0</vt:i4>
      </vt:variant>
      <vt:variant>
        <vt:i4>5</vt:i4>
      </vt:variant>
      <vt:variant>
        <vt:lpwstr>mailto:saeedreza_em@yahoo.com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Saeed</dc:creator>
  <cp:lastModifiedBy>Reed Elsevier</cp:lastModifiedBy>
  <cp:revision>4</cp:revision>
  <cp:lastPrinted>2015-09-08T13:36:00Z</cp:lastPrinted>
  <dcterms:created xsi:type="dcterms:W3CDTF">2015-10-13T15:59:00Z</dcterms:created>
  <dcterms:modified xsi:type="dcterms:W3CDTF">2015-10-13T16:08:00Z</dcterms:modified>
</cp:coreProperties>
</file>