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CB" w:rsidRDefault="001D2ACB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Supporting Information Figures and Tables</w:t>
      </w:r>
    </w:p>
    <w:p w:rsidR="001D2ACB" w:rsidRDefault="001D2ACB" w:rsidP="001D2ACB">
      <w:pPr>
        <w:pStyle w:val="Caption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Fig. S1.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X-ray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diffractograms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for washed MIP and NIP</w:t>
      </w:r>
    </w:p>
    <w:p w:rsidR="001D2ACB" w:rsidRDefault="001D2ACB" w:rsidP="001D2ACB">
      <w:pPr>
        <w:rPr>
          <w:rFonts w:ascii="Arial" w:hAnsi="Arial" w:cs="Arial"/>
          <w:szCs w:val="24"/>
        </w:rPr>
      </w:pPr>
      <w:r w:rsidRPr="001D2ACB">
        <w:rPr>
          <w:rFonts w:ascii="Arial" w:hAnsi="Arial" w:cs="Arial"/>
          <w:b/>
          <w:szCs w:val="24"/>
        </w:rPr>
        <w:t>Fig. S2.</w:t>
      </w:r>
      <w:r>
        <w:rPr>
          <w:rFonts w:ascii="Arial" w:hAnsi="Arial" w:cs="Arial"/>
          <w:szCs w:val="24"/>
        </w:rPr>
        <w:t xml:space="preserve"> Chromatographic analysis of 1000 µgL</w:t>
      </w:r>
      <w:r>
        <w:rPr>
          <w:rFonts w:ascii="Arial" w:hAnsi="Arial" w:cs="Arial"/>
          <w:szCs w:val="24"/>
          <w:vertAlign w:val="superscript"/>
        </w:rPr>
        <w:t>-1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ketoprofen</w:t>
      </w:r>
      <w:proofErr w:type="spellEnd"/>
      <w:r>
        <w:rPr>
          <w:rFonts w:ascii="Arial" w:hAnsi="Arial" w:cs="Arial"/>
          <w:szCs w:val="24"/>
        </w:rPr>
        <w:t xml:space="preserve"> standard solution</w:t>
      </w:r>
    </w:p>
    <w:p w:rsidR="001D2ACB" w:rsidRDefault="001D2ACB" w:rsidP="001D2ACB">
      <w:pPr>
        <w:rPr>
          <w:rFonts w:ascii="Arial" w:hAnsi="Arial" w:cs="Arial"/>
          <w:szCs w:val="24"/>
        </w:rPr>
      </w:pPr>
    </w:p>
    <w:p w:rsidR="001D2ACB" w:rsidRPr="001D2ACB" w:rsidRDefault="001D2ACB" w:rsidP="001D2ACB">
      <w:pPr>
        <w:rPr>
          <w:rFonts w:ascii="Arial" w:hAnsi="Arial" w:cs="Arial"/>
          <w:szCs w:val="24"/>
        </w:rPr>
      </w:pPr>
      <w:r w:rsidRPr="001D2ACB">
        <w:rPr>
          <w:rFonts w:ascii="Arial" w:hAnsi="Arial" w:cs="Arial"/>
          <w:b/>
          <w:szCs w:val="24"/>
        </w:rPr>
        <w:t xml:space="preserve">Table S1: </w:t>
      </w:r>
      <w:r w:rsidRPr="003C0FEE">
        <w:rPr>
          <w:bCs/>
        </w:rPr>
        <w:t>Effect of washing solvent in solid-phase ext</w:t>
      </w:r>
      <w:r>
        <w:rPr>
          <w:bCs/>
        </w:rPr>
        <w:t xml:space="preserve">raction of </w:t>
      </w:r>
      <w:proofErr w:type="spellStart"/>
      <w:r>
        <w:rPr>
          <w:bCs/>
        </w:rPr>
        <w:t>ketoprofen</w:t>
      </w:r>
      <w:proofErr w:type="spellEnd"/>
      <w:r>
        <w:rPr>
          <w:bCs/>
        </w:rPr>
        <w:t xml:space="preserve"> using NIP</w:t>
      </w:r>
    </w:p>
    <w:p w:rsidR="001D2ACB" w:rsidRDefault="001D2ACB" w:rsidP="001D2ACB">
      <w:pPr>
        <w:pStyle w:val="Caption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1D2ACB">
        <w:rPr>
          <w:rFonts w:ascii="Arial" w:hAnsi="Arial" w:cs="Arial"/>
          <w:color w:val="auto"/>
          <w:sz w:val="24"/>
          <w:szCs w:val="24"/>
        </w:rPr>
        <w:t>Table S2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1D2ACB">
        <w:rPr>
          <w:rFonts w:ascii="Arial" w:hAnsi="Arial" w:cs="Arial"/>
          <w:b w:val="0"/>
          <w:color w:val="auto"/>
          <w:sz w:val="24"/>
          <w:szCs w:val="24"/>
        </w:rPr>
        <w:t xml:space="preserve">Concentrations (µg/L) of </w:t>
      </w:r>
      <w:proofErr w:type="spellStart"/>
      <w:r w:rsidRPr="001D2ACB">
        <w:rPr>
          <w:rFonts w:ascii="Arial" w:hAnsi="Arial" w:cs="Arial"/>
          <w:b w:val="0"/>
          <w:color w:val="auto"/>
          <w:sz w:val="24"/>
          <w:szCs w:val="24"/>
        </w:rPr>
        <w:t>ketoprofen</w:t>
      </w:r>
      <w:proofErr w:type="spellEnd"/>
      <w:r w:rsidRPr="001D2ACB">
        <w:rPr>
          <w:rFonts w:ascii="Arial" w:hAnsi="Arial" w:cs="Arial"/>
          <w:b w:val="0"/>
          <w:color w:val="auto"/>
          <w:sz w:val="24"/>
          <w:szCs w:val="24"/>
        </w:rPr>
        <w:t xml:space="preserve"> reported in literature</w:t>
      </w:r>
    </w:p>
    <w:p w:rsidR="001D2ACB" w:rsidRPr="003C0FEE" w:rsidRDefault="001D2ACB" w:rsidP="001D2ACB">
      <w:pPr>
        <w:spacing w:line="360" w:lineRule="auto"/>
        <w:rPr>
          <w:rFonts w:ascii="Arial" w:hAnsi="Arial" w:cs="Arial"/>
          <w:szCs w:val="24"/>
        </w:rPr>
      </w:pPr>
      <w:r w:rsidRPr="001D2ACB">
        <w:rPr>
          <w:rFonts w:ascii="Arial" w:hAnsi="Arial" w:cs="Arial"/>
          <w:b/>
          <w:szCs w:val="24"/>
        </w:rPr>
        <w:t>Table S3:</w:t>
      </w:r>
      <w:r>
        <w:rPr>
          <w:rFonts w:ascii="Arial" w:hAnsi="Arial" w:cs="Arial"/>
          <w:szCs w:val="24"/>
        </w:rPr>
        <w:t xml:space="preserve"> </w:t>
      </w:r>
      <w:r w:rsidRPr="003C0FEE">
        <w:rPr>
          <w:rFonts w:ascii="Arial" w:hAnsi="Arial" w:cs="Arial"/>
          <w:szCs w:val="24"/>
        </w:rPr>
        <w:t xml:space="preserve">Literature data on the removal rates of </w:t>
      </w:r>
      <w:proofErr w:type="spellStart"/>
      <w:r w:rsidRPr="003C0FEE">
        <w:rPr>
          <w:rFonts w:ascii="Arial" w:hAnsi="Arial" w:cs="Arial"/>
          <w:szCs w:val="24"/>
        </w:rPr>
        <w:t>ketoprofen</w:t>
      </w:r>
      <w:proofErr w:type="spellEnd"/>
      <w:r w:rsidRPr="003C0FEE">
        <w:rPr>
          <w:rFonts w:ascii="Arial" w:hAnsi="Arial" w:cs="Arial"/>
          <w:szCs w:val="24"/>
        </w:rPr>
        <w:t xml:space="preserve"> from WWTPs.</w:t>
      </w:r>
    </w:p>
    <w:p w:rsidR="001D2ACB" w:rsidRPr="001D2ACB" w:rsidRDefault="001D2ACB" w:rsidP="001D2ACB">
      <w:pPr>
        <w:pStyle w:val="Caption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1D2ACB" w:rsidRPr="001D2ACB" w:rsidRDefault="001D2ACB" w:rsidP="001D2ACB"/>
    <w:p w:rsidR="001D2ACB" w:rsidRDefault="001D2ACB" w:rsidP="001D2ACB"/>
    <w:p w:rsidR="001D2ACB" w:rsidRDefault="001D2ACB" w:rsidP="001D2ACB"/>
    <w:p w:rsidR="001D2ACB" w:rsidRDefault="001D2ACB" w:rsidP="001D2ACB"/>
    <w:p w:rsidR="001D2ACB" w:rsidRPr="001D2ACB" w:rsidRDefault="001D2ACB" w:rsidP="001D2ACB"/>
    <w:p w:rsidR="001D2ACB" w:rsidRDefault="001D2ACB" w:rsidP="001D2ACB">
      <w:pPr>
        <w:rPr>
          <w:lang w:eastAsia="en-ZA"/>
        </w:rPr>
      </w:pPr>
    </w:p>
    <w:p w:rsidR="001D2ACB" w:rsidRDefault="001D2ACB" w:rsidP="001D2ACB">
      <w:pPr>
        <w:rPr>
          <w:lang w:eastAsia="en-ZA"/>
        </w:rPr>
      </w:pPr>
    </w:p>
    <w:p w:rsidR="001D2ACB" w:rsidRDefault="001D2ACB" w:rsidP="001D2ACB">
      <w:pPr>
        <w:rPr>
          <w:lang w:eastAsia="en-ZA"/>
        </w:rPr>
      </w:pPr>
    </w:p>
    <w:p w:rsidR="001D2ACB" w:rsidRDefault="001D2ACB" w:rsidP="001D2ACB">
      <w:pPr>
        <w:rPr>
          <w:lang w:eastAsia="en-ZA"/>
        </w:rPr>
      </w:pPr>
    </w:p>
    <w:p w:rsidR="001D2ACB" w:rsidRPr="001D2ACB" w:rsidRDefault="001D2ACB" w:rsidP="001D2ACB">
      <w:pPr>
        <w:rPr>
          <w:lang w:eastAsia="en-ZA"/>
        </w:rPr>
      </w:pPr>
    </w:p>
    <w:p w:rsidR="00FB5D60" w:rsidRDefault="00EF5A05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EF5A05">
        <w:rPr>
          <w:noProof/>
          <w:lang w:eastAsia="en-ZA"/>
        </w:rPr>
        <w:lastRenderedPageBreak/>
        <w:drawing>
          <wp:inline distT="0" distB="0" distL="0" distR="0">
            <wp:extent cx="4562475" cy="2733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15" w:rsidRDefault="00FB5D60" w:rsidP="003C0FEE">
      <w:pPr>
        <w:pStyle w:val="Caption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Fig. S1. </w:t>
      </w:r>
      <w:r>
        <w:rPr>
          <w:rFonts w:ascii="Arial" w:hAnsi="Arial" w:cs="Arial"/>
          <w:b w:val="0"/>
          <w:color w:val="auto"/>
          <w:sz w:val="24"/>
          <w:szCs w:val="24"/>
        </w:rPr>
        <w:t>X-ray diffractograms for washed MIP and NIP</w:t>
      </w:r>
    </w:p>
    <w:p w:rsidR="000D496A" w:rsidRPr="000D496A" w:rsidRDefault="000D496A" w:rsidP="000D496A"/>
    <w:p w:rsidR="00FB5D60" w:rsidRDefault="000D496A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D496A">
        <w:rPr>
          <w:noProof/>
          <w:lang w:eastAsia="en-ZA"/>
        </w:rPr>
        <w:drawing>
          <wp:inline distT="0" distB="0" distL="0" distR="0">
            <wp:extent cx="45720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15" w:rsidRPr="00D81B15" w:rsidRDefault="00FB5D60" w:rsidP="003C0FEE">
      <w:pPr>
        <w:pStyle w:val="Caption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Fig. S2</w:t>
      </w:r>
      <w:r w:rsidR="00D81B15">
        <w:rPr>
          <w:rFonts w:ascii="Arial" w:hAnsi="Arial" w:cs="Arial"/>
          <w:color w:val="auto"/>
          <w:sz w:val="24"/>
          <w:szCs w:val="24"/>
        </w:rPr>
        <w:t xml:space="preserve">. </w:t>
      </w:r>
      <w:r w:rsidR="00D81B15">
        <w:rPr>
          <w:rFonts w:ascii="Arial" w:hAnsi="Arial" w:cs="Arial"/>
          <w:b w:val="0"/>
          <w:color w:val="auto"/>
          <w:sz w:val="24"/>
          <w:szCs w:val="24"/>
        </w:rPr>
        <w:t xml:space="preserve">Chromatographic analysis of </w:t>
      </w:r>
      <w:r w:rsidR="00F726D8">
        <w:rPr>
          <w:rFonts w:ascii="Arial" w:hAnsi="Arial" w:cs="Arial"/>
          <w:b w:val="0"/>
          <w:color w:val="auto"/>
          <w:sz w:val="24"/>
          <w:szCs w:val="24"/>
        </w:rPr>
        <w:t>1000 µgL</w:t>
      </w:r>
      <w:r w:rsidR="00F726D8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-1</w:t>
      </w:r>
      <w:r w:rsidR="00F726D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81B15">
        <w:rPr>
          <w:rFonts w:ascii="Arial" w:hAnsi="Arial" w:cs="Arial"/>
          <w:b w:val="0"/>
          <w:color w:val="auto"/>
          <w:sz w:val="24"/>
          <w:szCs w:val="24"/>
        </w:rPr>
        <w:t>ketoprofen standard solution.</w:t>
      </w:r>
    </w:p>
    <w:p w:rsidR="00D81B15" w:rsidRDefault="00D81B15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0D496A" w:rsidRDefault="000D496A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0D496A" w:rsidRDefault="000D496A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0D496A" w:rsidRDefault="000D496A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0D496A" w:rsidRDefault="000D496A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3C0FEE" w:rsidRDefault="003C0FEE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Table S1</w:t>
      </w:r>
    </w:p>
    <w:p w:rsidR="003C0FEE" w:rsidRPr="003C0FEE" w:rsidRDefault="003C0FEE" w:rsidP="003C0FEE">
      <w:pPr>
        <w:rPr>
          <w:bCs/>
        </w:rPr>
      </w:pPr>
      <w:r w:rsidRPr="003C0FEE">
        <w:rPr>
          <w:bCs/>
        </w:rPr>
        <w:t>Effect of washing solvent in solid-phase ext</w:t>
      </w:r>
      <w:r w:rsidR="001D2ACB">
        <w:rPr>
          <w:bCs/>
        </w:rPr>
        <w:t xml:space="preserve">raction of </w:t>
      </w:r>
      <w:proofErr w:type="spellStart"/>
      <w:r w:rsidR="001D2ACB">
        <w:rPr>
          <w:bCs/>
        </w:rPr>
        <w:t>ketoprofen</w:t>
      </w:r>
      <w:proofErr w:type="spellEnd"/>
      <w:r w:rsidR="001D2ACB">
        <w:rPr>
          <w:bCs/>
        </w:rPr>
        <w:t xml:space="preserve"> using NIP</w:t>
      </w:r>
    </w:p>
    <w:tbl>
      <w:tblPr>
        <w:tblW w:w="855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4"/>
        <w:gridCol w:w="1229"/>
        <w:gridCol w:w="1498"/>
        <w:gridCol w:w="1440"/>
        <w:gridCol w:w="1516"/>
        <w:gridCol w:w="1578"/>
      </w:tblGrid>
      <w:tr w:rsidR="00AA7B86" w:rsidRPr="00AA7B86" w:rsidTr="00996ACA">
        <w:trPr>
          <w:trHeight w:val="264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B86" w:rsidRPr="00AA7B86" w:rsidRDefault="00AA7B86" w:rsidP="00AA7B86"/>
        </w:tc>
        <w:tc>
          <w:tcPr>
            <w:tcW w:w="7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B86" w:rsidRPr="00AA7B86" w:rsidRDefault="00AA7B86" w:rsidP="00AA7B86">
            <w:r w:rsidRPr="00AA7B86">
              <w:t>% Recovery</w:t>
            </w:r>
          </w:p>
        </w:tc>
      </w:tr>
      <w:tr w:rsidR="00AA7B86" w:rsidRPr="00AA7B86" w:rsidTr="00996ACA">
        <w:trPr>
          <w:trHeight w:val="336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Compound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B86" w:rsidRPr="00AA7B86" w:rsidRDefault="00AA7B86" w:rsidP="00AA7B86">
            <w:r w:rsidRPr="00AA7B86">
              <w:t>H</w:t>
            </w:r>
            <w:r w:rsidRPr="00AA7B86">
              <w:rPr>
                <w:vertAlign w:val="subscript"/>
              </w:rPr>
              <w:t>2</w:t>
            </w:r>
            <w:r w:rsidRPr="00AA7B86">
              <w:t>O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B86" w:rsidRPr="00AA7B86" w:rsidRDefault="00AA7B86" w:rsidP="00AA7B86">
            <w:r w:rsidRPr="00AA7B86">
              <w:t>MeOH/H</w:t>
            </w:r>
            <w:r w:rsidRPr="00AA7B86">
              <w:rPr>
                <w:vertAlign w:val="subscript"/>
              </w:rPr>
              <w:t>2</w:t>
            </w:r>
            <w:r w:rsidRPr="00AA7B86">
              <w:t>O (5:95, v/v)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B86" w:rsidRPr="00AA7B86" w:rsidRDefault="00AA7B86" w:rsidP="00AA7B86">
            <w:r w:rsidRPr="00AA7B86">
              <w:t>TEA/ACN</w:t>
            </w:r>
          </w:p>
          <w:p w:rsidR="00AA7B86" w:rsidRPr="00AA7B86" w:rsidRDefault="00AA7B86" w:rsidP="00AA7B86">
            <w:r w:rsidRPr="00AA7B86">
              <w:t>(1:99, v/v)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B86" w:rsidRPr="00AA7B86" w:rsidRDefault="00AA7B86" w:rsidP="00AA7B86">
            <w:r w:rsidRPr="00AA7B86">
              <w:t>TEA/H</w:t>
            </w:r>
            <w:r w:rsidRPr="00AA7B86">
              <w:rPr>
                <w:vertAlign w:val="subscript"/>
              </w:rPr>
              <w:t>2</w:t>
            </w:r>
            <w:r w:rsidRPr="00AA7B86">
              <w:t>O</w:t>
            </w:r>
          </w:p>
          <w:p w:rsidR="00AA7B86" w:rsidRPr="00AA7B86" w:rsidRDefault="00AA7B86" w:rsidP="00AA7B86">
            <w:r w:rsidRPr="00AA7B86">
              <w:t>(1:99, v/v)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B86" w:rsidRPr="00AA7B86" w:rsidRDefault="00AA7B86" w:rsidP="00AA7B86">
            <w:r w:rsidRPr="00AA7B86">
              <w:t>TEA/H</w:t>
            </w:r>
            <w:r w:rsidRPr="00AA7B86">
              <w:rPr>
                <w:vertAlign w:val="subscript"/>
              </w:rPr>
              <w:t>2</w:t>
            </w:r>
            <w:r w:rsidRPr="00AA7B86">
              <w:t>O</w:t>
            </w:r>
          </w:p>
          <w:p w:rsidR="00AA7B86" w:rsidRPr="00AA7B86" w:rsidRDefault="00AA7B86" w:rsidP="00AA7B86">
            <w:r w:rsidRPr="00AA7B86">
              <w:t>(5:95, v/v)</w:t>
            </w:r>
          </w:p>
        </w:tc>
      </w:tr>
      <w:tr w:rsidR="00AA7B86" w:rsidRPr="00AA7B86" w:rsidTr="00996ACA">
        <w:trPr>
          <w:trHeight w:val="264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Ketoprofen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87.44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61.63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2.01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50.34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5.61</w:t>
            </w:r>
          </w:p>
        </w:tc>
      </w:tr>
      <w:tr w:rsidR="00AA7B86" w:rsidRPr="00AA7B86" w:rsidTr="00996ACA">
        <w:trPr>
          <w:trHeight w:val="264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Fenoprofen</w:t>
            </w:r>
          </w:p>
        </w:tc>
        <w:tc>
          <w:tcPr>
            <w:tcW w:w="1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5.43</w:t>
            </w:r>
          </w:p>
        </w:tc>
        <w:tc>
          <w:tcPr>
            <w:tcW w:w="14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0.99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2.35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1.34</w:t>
            </w: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2.09</w:t>
            </w:r>
          </w:p>
        </w:tc>
      </w:tr>
      <w:tr w:rsidR="00AA7B86" w:rsidRPr="00AA7B86" w:rsidTr="00996ACA">
        <w:trPr>
          <w:trHeight w:val="264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Gemfibrozil</w:t>
            </w:r>
          </w:p>
        </w:tc>
        <w:tc>
          <w:tcPr>
            <w:tcW w:w="1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0.90</w:t>
            </w:r>
          </w:p>
        </w:tc>
        <w:tc>
          <w:tcPr>
            <w:tcW w:w="14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0.90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0.57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1.77</w:t>
            </w: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0.08</w:t>
            </w:r>
          </w:p>
        </w:tc>
      </w:tr>
      <w:tr w:rsidR="00AA7B86" w:rsidRPr="00AA7B86" w:rsidTr="00996ACA">
        <w:trPr>
          <w:trHeight w:val="264"/>
        </w:trPr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Triclosan</w:t>
            </w:r>
          </w:p>
        </w:tc>
        <w:tc>
          <w:tcPr>
            <w:tcW w:w="1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17.59</w:t>
            </w:r>
          </w:p>
        </w:tc>
        <w:tc>
          <w:tcPr>
            <w:tcW w:w="14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10.12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3.31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14.39</w:t>
            </w: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B86" w:rsidRPr="00AA7B86" w:rsidRDefault="00AA7B86" w:rsidP="00AA7B86">
            <w:r w:rsidRPr="00AA7B86">
              <w:t>12.93</w:t>
            </w:r>
          </w:p>
        </w:tc>
      </w:tr>
    </w:tbl>
    <w:p w:rsidR="00AA7B86" w:rsidRPr="00AA7B86" w:rsidRDefault="00AA7B86" w:rsidP="00AA7B86">
      <w:r w:rsidRPr="00AA7B86">
        <w:t>MeOH: methanol; TEA: triethylamine; ACN: acetonitrile; H</w:t>
      </w:r>
      <w:r w:rsidRPr="00AA7B86">
        <w:rPr>
          <w:vertAlign w:val="subscript"/>
        </w:rPr>
        <w:t>2</w:t>
      </w:r>
      <w:r w:rsidRPr="00AA7B86">
        <w:t>O: water</w:t>
      </w:r>
    </w:p>
    <w:p w:rsidR="003C0FEE" w:rsidRPr="003C0FEE" w:rsidRDefault="003C0FEE" w:rsidP="003C0FEE"/>
    <w:p w:rsidR="00885C71" w:rsidRDefault="00885C71" w:rsidP="00885C71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Table S2</w:t>
      </w:r>
    </w:p>
    <w:p w:rsidR="003C0FEE" w:rsidRPr="00885C71" w:rsidRDefault="00885C71" w:rsidP="009A58D5">
      <w:pPr>
        <w:pStyle w:val="Caption"/>
        <w:spacing w:before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Concentrations </w:t>
      </w:r>
      <w:r w:rsidR="009A58D5">
        <w:rPr>
          <w:rFonts w:ascii="Arial" w:hAnsi="Arial" w:cs="Arial"/>
          <w:b w:val="0"/>
          <w:color w:val="auto"/>
          <w:sz w:val="24"/>
          <w:szCs w:val="24"/>
        </w:rPr>
        <w:t>(</w:t>
      </w:r>
      <w:r w:rsidR="00141420">
        <w:rPr>
          <w:rFonts w:ascii="Arial" w:hAnsi="Arial" w:cs="Arial"/>
          <w:b w:val="0"/>
          <w:color w:val="auto"/>
          <w:sz w:val="24"/>
          <w:szCs w:val="24"/>
        </w:rPr>
        <w:t>µg/</w:t>
      </w:r>
      <w:r w:rsidR="009A58D5" w:rsidRPr="009A58D5">
        <w:rPr>
          <w:rFonts w:ascii="Arial" w:hAnsi="Arial" w:cs="Arial"/>
          <w:b w:val="0"/>
          <w:color w:val="auto"/>
          <w:sz w:val="24"/>
          <w:szCs w:val="24"/>
        </w:rPr>
        <w:t>L</w:t>
      </w:r>
      <w:r w:rsidR="009A58D5">
        <w:rPr>
          <w:rFonts w:ascii="Arial" w:hAnsi="Arial" w:cs="Arial"/>
          <w:b w:val="0"/>
          <w:color w:val="auto"/>
          <w:sz w:val="24"/>
          <w:szCs w:val="24"/>
        </w:rPr>
        <w:t xml:space="preserve">)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of ketoprofen </w:t>
      </w:r>
      <w:r w:rsidR="009A58D5">
        <w:rPr>
          <w:rFonts w:ascii="Arial" w:hAnsi="Arial" w:cs="Arial"/>
          <w:b w:val="0"/>
          <w:color w:val="auto"/>
          <w:sz w:val="24"/>
          <w:szCs w:val="24"/>
        </w:rPr>
        <w:t>reported in literature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366"/>
      </w:tblGrid>
      <w:tr w:rsidR="00AA66C0" w:rsidTr="00B7310D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AA66C0" w:rsidRPr="00AA66C0" w:rsidRDefault="00AA66C0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A66C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WW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TP </w:t>
            </w:r>
            <w:r w:rsidR="003B2DD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City</w:t>
            </w:r>
            <w:r w:rsidR="003B2DD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- Country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6C0" w:rsidRPr="00AA66C0" w:rsidRDefault="00AA66C0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Influent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6C0" w:rsidRPr="00AA66C0" w:rsidRDefault="00AA66C0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Effluent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AA66C0" w:rsidRPr="00AA66C0" w:rsidRDefault="00AA66C0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</w:t>
            </w:r>
            <w:r w:rsidR="00B731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erence</w:t>
            </w:r>
          </w:p>
        </w:tc>
      </w:tr>
      <w:tr w:rsidR="00AA66C0" w:rsidTr="00B7310D">
        <w:tc>
          <w:tcPr>
            <w:tcW w:w="4957" w:type="dxa"/>
            <w:tcBorders>
              <w:top w:val="single" w:sz="4" w:space="0" w:color="auto"/>
            </w:tcBorders>
          </w:tcPr>
          <w:p w:rsidR="00AA66C0" w:rsidRPr="00AA66C0" w:rsidRDefault="005439D5" w:rsidP="005439D5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Darvill</w:t>
            </w:r>
            <w:r w:rsidR="000A6E8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3B2DD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0A6E8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Pietermaritzburg</w:t>
            </w:r>
            <w:r w:rsidR="003B2DD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– South Africa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6C0" w:rsidRPr="00AA66C0" w:rsidRDefault="005439D5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66C0" w:rsidRPr="00AA66C0" w:rsidRDefault="005439D5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0.38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AA66C0" w:rsidRPr="00AA66C0" w:rsidRDefault="0010116F" w:rsidP="007966E6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7966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A66C0" w:rsidTr="00B7310D">
        <w:tc>
          <w:tcPr>
            <w:tcW w:w="4957" w:type="dxa"/>
          </w:tcPr>
          <w:p w:rsidR="00AA66C0" w:rsidRPr="00AA66C0" w:rsidRDefault="003B3C95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Amanzimtoti</w:t>
            </w:r>
            <w:r w:rsidR="000A6E8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3B2DD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Durban</w:t>
            </w:r>
            <w:r w:rsidR="003B2DD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– South Africa</w:t>
            </w:r>
          </w:p>
        </w:tc>
        <w:tc>
          <w:tcPr>
            <w:tcW w:w="1417" w:type="dxa"/>
          </w:tcPr>
          <w:p w:rsidR="00AA66C0" w:rsidRPr="00AA66C0" w:rsidRDefault="005439D5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AA66C0" w:rsidRPr="00AA66C0" w:rsidRDefault="005439D5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1.55</w:t>
            </w:r>
          </w:p>
        </w:tc>
        <w:tc>
          <w:tcPr>
            <w:tcW w:w="1366" w:type="dxa"/>
          </w:tcPr>
          <w:p w:rsidR="00AA66C0" w:rsidRPr="00AA66C0" w:rsidRDefault="0010116F" w:rsidP="007966E6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7966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5F6353" w:rsidTr="00B7310D">
        <w:tc>
          <w:tcPr>
            <w:tcW w:w="4957" w:type="dxa"/>
          </w:tcPr>
          <w:p w:rsidR="005F6353" w:rsidRDefault="005F6353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Northern</w:t>
            </w:r>
            <w:r w:rsidR="000A6E8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3B2DD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Durban</w:t>
            </w:r>
            <w:r w:rsidR="003B2DD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– South Africa</w:t>
            </w:r>
          </w:p>
        </w:tc>
        <w:tc>
          <w:tcPr>
            <w:tcW w:w="1417" w:type="dxa"/>
          </w:tcPr>
          <w:p w:rsidR="005F6353" w:rsidRDefault="00885C71" w:rsidP="005F6353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&lt;</w:t>
            </w:r>
            <w:r w:rsidR="005F635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6353" w:rsidRDefault="005F6353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1.0</w:t>
            </w:r>
          </w:p>
        </w:tc>
        <w:tc>
          <w:tcPr>
            <w:tcW w:w="1366" w:type="dxa"/>
          </w:tcPr>
          <w:p w:rsidR="005F6353" w:rsidRDefault="0010116F" w:rsidP="007966E6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7966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5F6353" w:rsidTr="00B7310D">
        <w:tc>
          <w:tcPr>
            <w:tcW w:w="4957" w:type="dxa"/>
          </w:tcPr>
          <w:p w:rsidR="005F6353" w:rsidRDefault="003B2DD4" w:rsidP="003B2DD4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Baltimore Back River – MD – United States</w:t>
            </w:r>
          </w:p>
        </w:tc>
        <w:tc>
          <w:tcPr>
            <w:tcW w:w="1417" w:type="dxa"/>
          </w:tcPr>
          <w:p w:rsidR="005F6353" w:rsidRDefault="003B2DD4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1.20</w:t>
            </w:r>
          </w:p>
        </w:tc>
        <w:tc>
          <w:tcPr>
            <w:tcW w:w="1276" w:type="dxa"/>
          </w:tcPr>
          <w:p w:rsidR="005F6353" w:rsidRDefault="003B2DD4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0.28</w:t>
            </w:r>
          </w:p>
        </w:tc>
        <w:tc>
          <w:tcPr>
            <w:tcW w:w="1366" w:type="dxa"/>
          </w:tcPr>
          <w:p w:rsidR="005F6353" w:rsidRDefault="00E515E3" w:rsidP="007966E6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  <w:r w:rsidR="007966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5F6353" w:rsidTr="00B7310D">
        <w:tc>
          <w:tcPr>
            <w:tcW w:w="4957" w:type="dxa"/>
          </w:tcPr>
          <w:p w:rsidR="005F6353" w:rsidRDefault="00B7310D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Kallby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– Lund - Sweden</w:t>
            </w:r>
          </w:p>
        </w:tc>
        <w:tc>
          <w:tcPr>
            <w:tcW w:w="1417" w:type="dxa"/>
          </w:tcPr>
          <w:p w:rsidR="005F6353" w:rsidRDefault="00B7310D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1.35</w:t>
            </w:r>
          </w:p>
        </w:tc>
        <w:tc>
          <w:tcPr>
            <w:tcW w:w="1276" w:type="dxa"/>
          </w:tcPr>
          <w:p w:rsidR="005F6353" w:rsidRDefault="00B7310D" w:rsidP="003C0FEE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0.48</w:t>
            </w:r>
          </w:p>
        </w:tc>
        <w:tc>
          <w:tcPr>
            <w:tcW w:w="1366" w:type="dxa"/>
          </w:tcPr>
          <w:p w:rsidR="005F6353" w:rsidRDefault="00E515E3" w:rsidP="007966E6">
            <w:pPr>
              <w:pStyle w:val="Caption"/>
              <w:spacing w:line="36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  <w:r w:rsidR="007966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</w:tbl>
    <w:p w:rsidR="00AA66C0" w:rsidRDefault="00AA66C0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AA66C0" w:rsidRDefault="00AA66C0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1D2ACB" w:rsidRDefault="001D2ACB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1D2ACB" w:rsidRDefault="001D2ACB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1D2ACB" w:rsidRDefault="001D2ACB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3C0FEE" w:rsidRPr="003C0FEE" w:rsidRDefault="009A58D5" w:rsidP="003C0FEE">
      <w:pPr>
        <w:pStyle w:val="Caption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Table S3</w:t>
      </w:r>
    </w:p>
    <w:p w:rsidR="00B174F8" w:rsidRPr="003C0FEE" w:rsidRDefault="003C0FEE" w:rsidP="003C0FEE">
      <w:pPr>
        <w:spacing w:line="360" w:lineRule="auto"/>
        <w:rPr>
          <w:rFonts w:ascii="Arial" w:hAnsi="Arial" w:cs="Arial"/>
          <w:szCs w:val="24"/>
        </w:rPr>
      </w:pPr>
      <w:r w:rsidRPr="003C0FEE">
        <w:rPr>
          <w:rFonts w:ascii="Arial" w:hAnsi="Arial" w:cs="Arial"/>
          <w:szCs w:val="24"/>
        </w:rPr>
        <w:t>Literature data on the removal</w:t>
      </w:r>
      <w:r w:rsidR="001D2ACB">
        <w:rPr>
          <w:rFonts w:ascii="Arial" w:hAnsi="Arial" w:cs="Arial"/>
          <w:szCs w:val="24"/>
        </w:rPr>
        <w:t xml:space="preserve"> rates of </w:t>
      </w:r>
      <w:proofErr w:type="spellStart"/>
      <w:r w:rsidR="001D2ACB">
        <w:rPr>
          <w:rFonts w:ascii="Arial" w:hAnsi="Arial" w:cs="Arial"/>
          <w:szCs w:val="24"/>
        </w:rPr>
        <w:t>ketoprofen</w:t>
      </w:r>
      <w:proofErr w:type="spellEnd"/>
      <w:r w:rsidR="001D2ACB">
        <w:rPr>
          <w:rFonts w:ascii="Arial" w:hAnsi="Arial" w:cs="Arial"/>
          <w:szCs w:val="24"/>
        </w:rPr>
        <w:t xml:space="preserve"> from WWTPs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0FEE" w:rsidRPr="003C0FEE" w:rsidTr="000D496A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C0FEE" w:rsidRPr="003C0FEE" w:rsidRDefault="003C0FEE" w:rsidP="003C0FEE">
            <w:pPr>
              <w:spacing w:line="360" w:lineRule="auto"/>
              <w:rPr>
                <w:rFonts w:ascii="Arial" w:hAnsi="Arial" w:cs="Arial"/>
              </w:rPr>
            </w:pPr>
            <w:r w:rsidRPr="003C0FEE">
              <w:rPr>
                <w:rFonts w:ascii="Arial" w:hAnsi="Arial" w:cs="Arial"/>
              </w:rPr>
              <w:t>Country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C0FEE" w:rsidRPr="003C0FEE" w:rsidRDefault="003C0FEE" w:rsidP="003C0FEE">
            <w:pPr>
              <w:spacing w:line="360" w:lineRule="auto"/>
              <w:rPr>
                <w:rFonts w:ascii="Arial" w:hAnsi="Arial" w:cs="Arial"/>
              </w:rPr>
            </w:pPr>
            <w:r w:rsidRPr="003C0FEE">
              <w:rPr>
                <w:rFonts w:ascii="Arial" w:hAnsi="Arial" w:cs="Arial"/>
              </w:rPr>
              <w:t>%Removal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3C0FEE" w:rsidRPr="003C0FEE" w:rsidRDefault="003C0FEE" w:rsidP="003C0FEE">
            <w:pPr>
              <w:spacing w:line="360" w:lineRule="auto"/>
              <w:rPr>
                <w:rFonts w:ascii="Arial" w:hAnsi="Arial" w:cs="Arial"/>
              </w:rPr>
            </w:pPr>
            <w:r w:rsidRPr="003C0FEE">
              <w:rPr>
                <w:rFonts w:ascii="Arial" w:hAnsi="Arial" w:cs="Arial"/>
              </w:rPr>
              <w:t>Reference</w:t>
            </w:r>
          </w:p>
        </w:tc>
      </w:tr>
      <w:tr w:rsidR="003C0FEE" w:rsidRPr="003C0FEE" w:rsidTr="000D496A">
        <w:tc>
          <w:tcPr>
            <w:tcW w:w="3005" w:type="dxa"/>
            <w:tcBorders>
              <w:top w:val="single" w:sz="4" w:space="0" w:color="auto"/>
            </w:tcBorders>
          </w:tcPr>
          <w:p w:rsidR="003C0FEE" w:rsidRPr="003C0FEE" w:rsidRDefault="000F1E14" w:rsidP="003C0F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Korea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3C0FEE" w:rsidRPr="003C0FEE" w:rsidRDefault="000F1E14" w:rsidP="003C0F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3C0FEE" w:rsidRPr="003C0FEE" w:rsidRDefault="0010116F" w:rsidP="00796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66E6">
              <w:rPr>
                <w:rFonts w:ascii="Arial" w:hAnsi="Arial" w:cs="Arial"/>
              </w:rPr>
              <w:t>9</w:t>
            </w:r>
          </w:p>
        </w:tc>
      </w:tr>
      <w:tr w:rsidR="003C0FEE" w:rsidRPr="003C0FEE" w:rsidTr="000D496A">
        <w:tc>
          <w:tcPr>
            <w:tcW w:w="3005" w:type="dxa"/>
          </w:tcPr>
          <w:p w:rsidR="003C0FEE" w:rsidRPr="003C0FEE" w:rsidRDefault="00A40582" w:rsidP="003C0FEE">
            <w:pPr>
              <w:spacing w:line="360" w:lineRule="auto"/>
              <w:rPr>
                <w:rFonts w:ascii="Arial" w:hAnsi="Arial" w:cs="Arial"/>
              </w:rPr>
            </w:pPr>
            <w:r w:rsidRPr="00A40582">
              <w:rPr>
                <w:rFonts w:ascii="Arial" w:hAnsi="Arial" w:cs="Arial"/>
              </w:rPr>
              <w:t>Czech Republi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3005" w:type="dxa"/>
          </w:tcPr>
          <w:p w:rsidR="003C0FEE" w:rsidRPr="003C0FEE" w:rsidRDefault="00A40582" w:rsidP="003C0F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006" w:type="dxa"/>
          </w:tcPr>
          <w:p w:rsidR="003C0FEE" w:rsidRPr="003C0FEE" w:rsidRDefault="0010116F" w:rsidP="001077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0770F">
              <w:rPr>
                <w:rFonts w:ascii="Arial" w:hAnsi="Arial" w:cs="Arial"/>
              </w:rPr>
              <w:t>9</w:t>
            </w:r>
          </w:p>
        </w:tc>
      </w:tr>
      <w:tr w:rsidR="003C0FEE" w:rsidRPr="003C0FEE" w:rsidTr="000D496A">
        <w:tc>
          <w:tcPr>
            <w:tcW w:w="3005" w:type="dxa"/>
          </w:tcPr>
          <w:p w:rsidR="003C0FEE" w:rsidRPr="003C0FEE" w:rsidRDefault="00B84F1B" w:rsidP="003C0F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Spain</w:t>
            </w:r>
          </w:p>
        </w:tc>
        <w:tc>
          <w:tcPr>
            <w:tcW w:w="3005" w:type="dxa"/>
          </w:tcPr>
          <w:p w:rsidR="003C0FEE" w:rsidRPr="003C0FEE" w:rsidRDefault="00B84F1B" w:rsidP="003C0F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40 - 100</w:t>
            </w:r>
          </w:p>
        </w:tc>
        <w:tc>
          <w:tcPr>
            <w:tcW w:w="3006" w:type="dxa"/>
          </w:tcPr>
          <w:p w:rsidR="003C0FEE" w:rsidRPr="003C0FEE" w:rsidRDefault="0010770F" w:rsidP="00796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15976" w:rsidRPr="003C0FEE" w:rsidTr="000D496A">
        <w:tc>
          <w:tcPr>
            <w:tcW w:w="3005" w:type="dxa"/>
          </w:tcPr>
          <w:p w:rsidR="00115976" w:rsidRDefault="00115976" w:rsidP="003C0F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Tokyo</w:t>
            </w:r>
          </w:p>
        </w:tc>
        <w:tc>
          <w:tcPr>
            <w:tcW w:w="3005" w:type="dxa"/>
          </w:tcPr>
          <w:p w:rsidR="00115976" w:rsidRDefault="00115976" w:rsidP="003C0F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006" w:type="dxa"/>
          </w:tcPr>
          <w:p w:rsidR="00115976" w:rsidRDefault="0010770F" w:rsidP="007966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:rsidR="00AA66C0" w:rsidRPr="003C0FEE" w:rsidRDefault="00AA66C0" w:rsidP="003C0FE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AA66C0" w:rsidRPr="003C0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E"/>
    <w:rsid w:val="000A6E84"/>
    <w:rsid w:val="000D496A"/>
    <w:rsid w:val="000F1E14"/>
    <w:rsid w:val="0010116F"/>
    <w:rsid w:val="0010770F"/>
    <w:rsid w:val="00115976"/>
    <w:rsid w:val="00141420"/>
    <w:rsid w:val="001D2ACB"/>
    <w:rsid w:val="003B2DD4"/>
    <w:rsid w:val="003B3C95"/>
    <w:rsid w:val="003C0FEE"/>
    <w:rsid w:val="005439D5"/>
    <w:rsid w:val="005E1235"/>
    <w:rsid w:val="005F6353"/>
    <w:rsid w:val="007966E6"/>
    <w:rsid w:val="00885C71"/>
    <w:rsid w:val="009A58D5"/>
    <w:rsid w:val="00A40582"/>
    <w:rsid w:val="00AA66C0"/>
    <w:rsid w:val="00AA7B86"/>
    <w:rsid w:val="00B174F8"/>
    <w:rsid w:val="00B7310D"/>
    <w:rsid w:val="00B84F1B"/>
    <w:rsid w:val="00BC6694"/>
    <w:rsid w:val="00C90AF1"/>
    <w:rsid w:val="00D81B15"/>
    <w:rsid w:val="00E515E3"/>
    <w:rsid w:val="00EF5A05"/>
    <w:rsid w:val="00F726D8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C635-0869-4FE6-99B4-AA4F37B0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EE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C0FEE"/>
    <w:pPr>
      <w:spacing w:line="240" w:lineRule="auto"/>
      <w:jc w:val="left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3C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ABDA-D8C8-4C53-A361-B708C0C4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232</Words>
  <Characters>1270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Thobeka Mphambo</dc:creator>
  <cp:keywords/>
  <dc:description/>
  <cp:lastModifiedBy>Thobeka Mphambo</cp:lastModifiedBy>
  <cp:revision>10</cp:revision>
  <dcterms:created xsi:type="dcterms:W3CDTF">2016-07-18T12:42:00Z</dcterms:created>
  <dcterms:modified xsi:type="dcterms:W3CDTF">2016-09-16T08:55:00Z</dcterms:modified>
</cp:coreProperties>
</file>