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4E" w:rsidRDefault="0016564E" w:rsidP="00CB4C33">
      <w:pPr>
        <w:bidi w:val="0"/>
        <w:spacing w:line="480" w:lineRule="auto"/>
        <w:jc w:val="center"/>
        <w:rPr>
          <w:b/>
          <w:bCs/>
          <w:sz w:val="28"/>
          <w:szCs w:val="28"/>
          <w:rtl/>
        </w:rPr>
      </w:pPr>
    </w:p>
    <w:p w:rsidR="007E7024" w:rsidRPr="00CB4C33" w:rsidRDefault="00DA4C61" w:rsidP="0016564E">
      <w:pPr>
        <w:bidi w:val="0"/>
        <w:spacing w:line="480" w:lineRule="auto"/>
        <w:jc w:val="center"/>
        <w:rPr>
          <w:b/>
          <w:bCs/>
          <w:sz w:val="28"/>
          <w:szCs w:val="28"/>
        </w:rPr>
      </w:pPr>
      <w:r w:rsidRPr="00CB4C33">
        <w:rPr>
          <w:b/>
          <w:bCs/>
          <w:sz w:val="28"/>
          <w:szCs w:val="28"/>
        </w:rPr>
        <w:t>Supporting Information</w:t>
      </w:r>
    </w:p>
    <w:p w:rsidR="00D6347A" w:rsidRDefault="00D6347A" w:rsidP="00D6347A">
      <w:pPr>
        <w:bidi w:val="0"/>
        <w:spacing w:after="200" w:line="276" w:lineRule="auto"/>
        <w:jc w:val="center"/>
        <w:rPr>
          <w:b/>
          <w:sz w:val="32"/>
          <w:szCs w:val="32"/>
        </w:rPr>
      </w:pPr>
    </w:p>
    <w:p w:rsidR="0016564E" w:rsidRDefault="0016564E" w:rsidP="0016564E">
      <w:pPr>
        <w:bidi w:val="0"/>
        <w:spacing w:after="200" w:line="276" w:lineRule="auto"/>
        <w:jc w:val="center"/>
        <w:rPr>
          <w:b/>
          <w:sz w:val="32"/>
          <w:szCs w:val="32"/>
        </w:rPr>
      </w:pPr>
    </w:p>
    <w:p w:rsidR="000C1891" w:rsidRDefault="00184624" w:rsidP="000C1891">
      <w:pPr>
        <w:bidi w:val="0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Pr="00B97D95">
        <w:rPr>
          <w:b/>
          <w:bCs/>
          <w:sz w:val="28"/>
          <w:szCs w:val="28"/>
        </w:rPr>
        <w:t>lectrosynthesis of cinnamic acid by electroc</w:t>
      </w:r>
      <w:r>
        <w:rPr>
          <w:b/>
          <w:bCs/>
          <w:sz w:val="28"/>
          <w:szCs w:val="28"/>
        </w:rPr>
        <w:t>atalytic c</w:t>
      </w:r>
      <w:r w:rsidRPr="00B97D95">
        <w:rPr>
          <w:b/>
          <w:bCs/>
          <w:sz w:val="28"/>
          <w:szCs w:val="28"/>
        </w:rPr>
        <w:t>arboxylation of phenylacetylene</w:t>
      </w:r>
      <w:r>
        <w:rPr>
          <w:b/>
          <w:bCs/>
          <w:sz w:val="28"/>
          <w:szCs w:val="28"/>
        </w:rPr>
        <w:t xml:space="preserve"> in the presence </w:t>
      </w:r>
      <w:r w:rsidRPr="00A43B84">
        <w:rPr>
          <w:b/>
          <w:bCs/>
          <w:sz w:val="28"/>
          <w:szCs w:val="28"/>
        </w:rPr>
        <w:t xml:space="preserve">of </w:t>
      </w:r>
      <w:r w:rsidRPr="00BA27EE">
        <w:rPr>
          <w:b/>
          <w:bCs/>
          <w:sz w:val="28"/>
          <w:szCs w:val="28"/>
        </w:rPr>
        <w:t>[Ni</w:t>
      </w:r>
      <w:r w:rsidRPr="00BA27EE">
        <w:rPr>
          <w:b/>
          <w:bCs/>
          <w:sz w:val="28"/>
          <w:szCs w:val="28"/>
          <w:vertAlign w:val="superscript"/>
        </w:rPr>
        <w:t>II</w:t>
      </w:r>
      <w:r w:rsidRPr="00BA27EE">
        <w:rPr>
          <w:b/>
          <w:bCs/>
          <w:sz w:val="28"/>
          <w:szCs w:val="28"/>
        </w:rPr>
        <w:t>(Me</w:t>
      </w:r>
      <w:r w:rsidRPr="00BA27EE">
        <w:rPr>
          <w:b/>
          <w:bCs/>
          <w:sz w:val="28"/>
          <w:szCs w:val="28"/>
          <w:vertAlign w:val="subscript"/>
        </w:rPr>
        <w:t>4</w:t>
      </w:r>
      <w:r w:rsidRPr="00BA27EE">
        <w:rPr>
          <w:b/>
          <w:bCs/>
          <w:sz w:val="28"/>
          <w:szCs w:val="28"/>
        </w:rPr>
        <w:t>-NO</w:t>
      </w:r>
      <w:r w:rsidRPr="00BA27EE">
        <w:rPr>
          <w:b/>
          <w:bCs/>
          <w:sz w:val="28"/>
          <w:szCs w:val="28"/>
          <w:vertAlign w:val="subscript"/>
        </w:rPr>
        <w:t>2</w:t>
      </w:r>
      <w:r w:rsidRPr="00BA27EE">
        <w:rPr>
          <w:b/>
          <w:bCs/>
          <w:sz w:val="28"/>
          <w:szCs w:val="28"/>
        </w:rPr>
        <w:t>Bzo[</w:t>
      </w:r>
      <w:proofErr w:type="gramStart"/>
      <w:r w:rsidRPr="00BA27EE">
        <w:rPr>
          <w:b/>
          <w:bCs/>
          <w:sz w:val="28"/>
          <w:szCs w:val="28"/>
        </w:rPr>
        <w:t>15]tetraeneN</w:t>
      </w:r>
      <w:proofErr w:type="gramEnd"/>
      <w:r w:rsidRPr="00BA27EE">
        <w:rPr>
          <w:b/>
          <w:bCs/>
          <w:sz w:val="28"/>
          <w:szCs w:val="28"/>
          <w:vertAlign w:val="subscript"/>
        </w:rPr>
        <w:t>4</w:t>
      </w:r>
      <w:r w:rsidRPr="00BA27EE">
        <w:rPr>
          <w:b/>
          <w:bCs/>
          <w:sz w:val="28"/>
          <w:szCs w:val="28"/>
        </w:rPr>
        <w:t>)]</w:t>
      </w:r>
      <w:r>
        <w:rPr>
          <w:b/>
          <w:bCs/>
          <w:sz w:val="28"/>
          <w:szCs w:val="28"/>
        </w:rPr>
        <w:t xml:space="preserve"> complex</w:t>
      </w:r>
      <w:r w:rsidRPr="00BA27EE">
        <w:rPr>
          <w:b/>
          <w:bCs/>
          <w:sz w:val="28"/>
          <w:szCs w:val="28"/>
        </w:rPr>
        <w:t>: An EC'CCC'C mechanism</w:t>
      </w:r>
    </w:p>
    <w:p w:rsidR="00184624" w:rsidRDefault="00184624" w:rsidP="00184624">
      <w:pPr>
        <w:bidi w:val="0"/>
        <w:spacing w:line="480" w:lineRule="auto"/>
        <w:rPr>
          <w:b/>
          <w:bCs/>
          <w:sz w:val="28"/>
          <w:szCs w:val="28"/>
        </w:rPr>
      </w:pPr>
    </w:p>
    <w:p w:rsidR="000C1891" w:rsidRPr="00F66A2C" w:rsidRDefault="000C1891" w:rsidP="00635F0E">
      <w:pPr>
        <w:bidi w:val="0"/>
        <w:spacing w:line="480" w:lineRule="auto"/>
        <w:rPr>
          <w:b/>
          <w:bCs/>
          <w:lang w:bidi="ar-SA"/>
        </w:rPr>
      </w:pPr>
      <w:proofErr w:type="spellStart"/>
      <w:r w:rsidRPr="00F66A2C">
        <w:rPr>
          <w:b/>
          <w:bCs/>
          <w:lang w:bidi="ar-SA"/>
        </w:rPr>
        <w:t>Kobra</w:t>
      </w:r>
      <w:proofErr w:type="spellEnd"/>
      <w:r w:rsidRPr="00F66A2C">
        <w:rPr>
          <w:b/>
          <w:bCs/>
          <w:lang w:bidi="ar-SA"/>
        </w:rPr>
        <w:t xml:space="preserve"> </w:t>
      </w:r>
      <w:proofErr w:type="spellStart"/>
      <w:r w:rsidRPr="00F66A2C">
        <w:rPr>
          <w:b/>
          <w:bCs/>
          <w:lang w:bidi="ar-SA"/>
        </w:rPr>
        <w:t>Ghobadi</w:t>
      </w:r>
      <w:proofErr w:type="spellEnd"/>
      <w:r w:rsidRPr="00F66A2C">
        <w:rPr>
          <w:b/>
          <w:bCs/>
          <w:lang w:bidi="ar-SA"/>
        </w:rPr>
        <w:t xml:space="preserve">, Hamid R. </w:t>
      </w:r>
      <w:proofErr w:type="spellStart"/>
      <w:r w:rsidRPr="00F66A2C">
        <w:rPr>
          <w:b/>
          <w:bCs/>
          <w:lang w:bidi="ar-SA"/>
        </w:rPr>
        <w:t>Zare</w:t>
      </w:r>
      <w:proofErr w:type="spellEnd"/>
      <w:r w:rsidRPr="00F66A2C">
        <w:rPr>
          <w:b/>
          <w:bCs/>
          <w:lang w:bidi="ar-SA"/>
        </w:rPr>
        <w:t xml:space="preserve">*, Hossein </w:t>
      </w:r>
      <w:proofErr w:type="spellStart"/>
      <w:r w:rsidRPr="00F66A2C">
        <w:rPr>
          <w:b/>
          <w:bCs/>
          <w:lang w:bidi="ar-SA"/>
        </w:rPr>
        <w:t>Khoshro</w:t>
      </w:r>
      <w:proofErr w:type="spellEnd"/>
      <w:r w:rsidRPr="00F66A2C">
        <w:rPr>
          <w:b/>
          <w:bCs/>
          <w:lang w:bidi="ar-SA"/>
        </w:rPr>
        <w:t xml:space="preserve">, </w:t>
      </w:r>
      <w:proofErr w:type="spellStart"/>
      <w:r w:rsidRPr="00F66A2C">
        <w:rPr>
          <w:b/>
          <w:bCs/>
          <w:lang w:bidi="ar-SA"/>
        </w:rPr>
        <w:t>Alireza</w:t>
      </w:r>
      <w:proofErr w:type="spellEnd"/>
      <w:r w:rsidRPr="00F66A2C">
        <w:rPr>
          <w:b/>
          <w:bCs/>
          <w:lang w:bidi="ar-SA"/>
        </w:rPr>
        <w:t xml:space="preserve"> </w:t>
      </w:r>
      <w:proofErr w:type="spellStart"/>
      <w:r w:rsidRPr="00F66A2C">
        <w:rPr>
          <w:b/>
          <w:bCs/>
          <w:lang w:bidi="ar-SA"/>
        </w:rPr>
        <w:t>Gorji</w:t>
      </w:r>
      <w:proofErr w:type="spellEnd"/>
      <w:r w:rsidR="00635F0E">
        <w:rPr>
          <w:b/>
          <w:bCs/>
          <w:lang w:bidi="ar-SA"/>
        </w:rPr>
        <w:t xml:space="preserve">, Abbas A. </w:t>
      </w:r>
      <w:proofErr w:type="spellStart"/>
      <w:r w:rsidR="00635F0E">
        <w:rPr>
          <w:b/>
          <w:bCs/>
          <w:lang w:bidi="ar-SA"/>
        </w:rPr>
        <w:t>Jafari</w:t>
      </w:r>
      <w:bookmarkStart w:id="0" w:name="_GoBack"/>
      <w:bookmarkEnd w:id="0"/>
      <w:proofErr w:type="spellEnd"/>
    </w:p>
    <w:p w:rsidR="000C1891" w:rsidRPr="00B97D95" w:rsidRDefault="000C1891" w:rsidP="000C1891">
      <w:pPr>
        <w:bidi w:val="0"/>
        <w:spacing w:line="480" w:lineRule="auto"/>
        <w:rPr>
          <w:i/>
          <w:iCs/>
          <w:lang w:bidi="ar-SA"/>
        </w:rPr>
      </w:pPr>
    </w:p>
    <w:p w:rsidR="000C1891" w:rsidRPr="00B97D95" w:rsidRDefault="000C1891" w:rsidP="000C1891">
      <w:pPr>
        <w:bidi w:val="0"/>
        <w:spacing w:line="480" w:lineRule="auto"/>
        <w:rPr>
          <w:i/>
          <w:iCs/>
          <w:rtl/>
          <w:lang w:bidi="ar-SA"/>
        </w:rPr>
      </w:pPr>
      <w:r w:rsidRPr="00B97D95">
        <w:rPr>
          <w:i/>
          <w:iCs/>
          <w:lang w:bidi="ar-SA"/>
        </w:rPr>
        <w:t>Department of Chemistry, Yazd University, Yazd, 89195-741, Iran</w:t>
      </w:r>
    </w:p>
    <w:p w:rsidR="000C1891" w:rsidRPr="00B97D95" w:rsidRDefault="000C1891" w:rsidP="000C1891">
      <w:pPr>
        <w:bidi w:val="0"/>
        <w:spacing w:line="480" w:lineRule="auto"/>
        <w:rPr>
          <w:i/>
          <w:iCs/>
          <w:lang w:bidi="ar-SA"/>
        </w:rPr>
      </w:pPr>
      <w:r w:rsidRPr="00B97D95">
        <w:rPr>
          <w:i/>
          <w:iCs/>
          <w:lang w:bidi="ar-SA"/>
        </w:rPr>
        <w:t>Fax number: +98 3538210991      Telephone number: +98 35 38122669</w:t>
      </w:r>
    </w:p>
    <w:p w:rsidR="000C1891" w:rsidRPr="00B97D95" w:rsidRDefault="000C1891" w:rsidP="000C1891">
      <w:pPr>
        <w:bidi w:val="0"/>
        <w:spacing w:line="480" w:lineRule="auto"/>
        <w:rPr>
          <w:lang w:bidi="ar-SA"/>
        </w:rPr>
      </w:pPr>
      <w:r w:rsidRPr="00B97D95">
        <w:rPr>
          <w:i/>
          <w:iCs/>
          <w:lang w:bidi="ar-SA"/>
        </w:rPr>
        <w:t xml:space="preserve">E-mail address: </w:t>
      </w:r>
      <w:hyperlink r:id="rId6" w:history="1">
        <w:r w:rsidRPr="00B97D95">
          <w:rPr>
            <w:lang w:bidi="ar-SA"/>
          </w:rPr>
          <w:t>hrzare@yazd.ac.ir</w:t>
        </w:r>
      </w:hyperlink>
      <w:r>
        <w:rPr>
          <w:lang w:bidi="ar-SA"/>
        </w:rPr>
        <w:t xml:space="preserve">             hrzare@yahoo.com</w:t>
      </w:r>
    </w:p>
    <w:p w:rsidR="00AE06E0" w:rsidRDefault="0016564E" w:rsidP="000C1891">
      <w:pPr>
        <w:bidi w:val="0"/>
        <w:spacing w:line="480" w:lineRule="auto"/>
        <w:rPr>
          <w:rFonts w:cs="Arial"/>
          <w:lang w:bidi="ar-SA"/>
        </w:rPr>
      </w:pPr>
      <w:r>
        <w:rPr>
          <w:i/>
          <w:iCs/>
          <w:lang w:bidi="ar-SA"/>
        </w:rPr>
        <w:br w:type="page"/>
      </w:r>
    </w:p>
    <w:p w:rsidR="004C2B8C" w:rsidRPr="000C1891" w:rsidRDefault="005E4AC6" w:rsidP="00184624">
      <w:pPr>
        <w:bidi w:val="0"/>
        <w:spacing w:line="480" w:lineRule="auto"/>
        <w:rPr>
          <w:rFonts w:eastAsiaTheme="minorEastAsia"/>
          <w:b/>
          <w:bCs/>
          <w:rtl/>
          <w:lang w:bidi="ar-SA"/>
        </w:rPr>
      </w:pPr>
      <w:r w:rsidRPr="000C1891">
        <w:rPr>
          <w:rFonts w:eastAsiaTheme="minorEastAsia"/>
          <w:b/>
          <w:bCs/>
          <w:lang w:bidi="ar-SA"/>
        </w:rPr>
        <w:lastRenderedPageBreak/>
        <w:t xml:space="preserve">Spectral characteristics </w:t>
      </w:r>
      <w:r w:rsidR="004C2B8C" w:rsidRPr="000C1891">
        <w:rPr>
          <w:rFonts w:eastAsiaTheme="minorEastAsia"/>
          <w:b/>
          <w:bCs/>
          <w:lang w:bidi="ar-SA"/>
        </w:rPr>
        <w:t xml:space="preserve">of </w:t>
      </w:r>
      <w:r w:rsidR="00184624" w:rsidRPr="000C1891">
        <w:rPr>
          <w:rFonts w:eastAsiaTheme="minorEastAsia"/>
          <w:b/>
          <w:bCs/>
          <w:lang w:bidi="ar-SA"/>
        </w:rPr>
        <w:t xml:space="preserve">electrosynthesized </w:t>
      </w:r>
      <w:r w:rsidR="00AE06E0" w:rsidRPr="000C1891">
        <w:rPr>
          <w:rFonts w:eastAsiaTheme="minorEastAsia"/>
          <w:b/>
          <w:bCs/>
          <w:lang w:bidi="ar-SA"/>
        </w:rPr>
        <w:t>cinnamic acid</w:t>
      </w:r>
      <w:r w:rsidR="00D34BCD" w:rsidRPr="000C1891">
        <w:rPr>
          <w:rFonts w:eastAsiaTheme="minorEastAsia"/>
          <w:b/>
          <w:bCs/>
          <w:lang w:bidi="ar-SA"/>
        </w:rPr>
        <w:t>:</w:t>
      </w:r>
      <w:r w:rsidR="00F61618" w:rsidRPr="000C1891">
        <w:rPr>
          <w:rFonts w:eastAsiaTheme="minorEastAsia"/>
          <w:b/>
          <w:bCs/>
          <w:lang w:bidi="ar-SA"/>
        </w:rPr>
        <w:t xml:space="preserve"> </w:t>
      </w:r>
    </w:p>
    <w:p w:rsidR="000911CE" w:rsidRPr="000C1891" w:rsidRDefault="00AE06E0" w:rsidP="006B1E33">
      <w:pPr>
        <w:bidi w:val="0"/>
        <w:spacing w:line="480" w:lineRule="auto"/>
        <w:rPr>
          <w:rFonts w:eastAsiaTheme="minorEastAsia"/>
          <w:lang w:bidi="ar-SA"/>
        </w:rPr>
      </w:pPr>
      <w:r w:rsidRPr="000C1891">
        <w:rPr>
          <w:rFonts w:eastAsiaTheme="minorEastAsia"/>
          <w:lang w:bidi="ar-SA"/>
        </w:rPr>
        <w:t xml:space="preserve">1H NMR (DMSO, 400 MHz): 6.54 (d, 1H, j=16), δ 7.62 (d, 1H, j=16), δ 7.38−7.40 (multi, 3H), δ 7.66 (d, 2H, j=3.9), δ 12.44 (s, 1H, CO2H) ppm, 13C NMR (DMSO, 100.6 MHz): δ 119.09, 128.12, 128.84, 130.16, 134.17, 143.95, 167.51 ppm, </w:t>
      </w:r>
      <w:r w:rsidR="00CB4900" w:rsidRPr="000C1891">
        <w:rPr>
          <w:rFonts w:eastAsiaTheme="minorEastAsia"/>
          <w:lang w:bidi="ar-SA"/>
        </w:rPr>
        <w:t>FTIR: 1681 (C=O), 1628 (C=C aliphatic), 1095 (C−O), 3445 (O−H)</w:t>
      </w:r>
      <w:r w:rsidR="003F3E7C" w:rsidRPr="000C1891">
        <w:rPr>
          <w:rFonts w:eastAsiaTheme="minorEastAsia"/>
          <w:lang w:bidi="ar-SA"/>
        </w:rPr>
        <w:t>.</w:t>
      </w:r>
    </w:p>
    <w:p w:rsidR="007374EA" w:rsidRDefault="007374EA" w:rsidP="007374EA">
      <w:pPr>
        <w:bidi w:val="0"/>
        <w:spacing w:line="480" w:lineRule="auto"/>
        <w:jc w:val="both"/>
        <w:rPr>
          <w:b/>
          <w:bCs/>
          <w:sz w:val="28"/>
          <w:szCs w:val="28"/>
        </w:rPr>
      </w:pPr>
    </w:p>
    <w:p w:rsidR="007374EA" w:rsidRDefault="005E2D72" w:rsidP="007374EA">
      <w:pPr>
        <w:bidi w:val="0"/>
        <w:spacing w:line="48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5732145" cy="4430186"/>
            <wp:effectExtent l="19050" t="0" r="190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43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F42" w:rsidRPr="000C1891" w:rsidRDefault="00AB3F42" w:rsidP="00184624">
      <w:pPr>
        <w:bidi w:val="0"/>
        <w:spacing w:line="480" w:lineRule="auto"/>
        <w:rPr>
          <w:rFonts w:eastAsiaTheme="minorEastAsia"/>
          <w:lang w:bidi="ar-SA"/>
        </w:rPr>
      </w:pPr>
      <w:r w:rsidRPr="000C1891">
        <w:rPr>
          <w:rFonts w:eastAsiaTheme="minorEastAsia"/>
          <w:b/>
          <w:bCs/>
          <w:lang w:bidi="ar-SA"/>
        </w:rPr>
        <w:t>Fig</w:t>
      </w:r>
      <w:r w:rsidR="007E61E5" w:rsidRPr="000C1891">
        <w:rPr>
          <w:rFonts w:eastAsiaTheme="minorEastAsia"/>
          <w:b/>
          <w:bCs/>
          <w:lang w:bidi="ar-SA"/>
        </w:rPr>
        <w:t>.</w:t>
      </w:r>
      <w:r w:rsidRPr="000C1891">
        <w:rPr>
          <w:rFonts w:eastAsiaTheme="minorEastAsia"/>
          <w:b/>
          <w:bCs/>
          <w:lang w:bidi="ar-SA"/>
        </w:rPr>
        <w:t xml:space="preserve"> S</w:t>
      </w:r>
      <w:r w:rsidR="00076131" w:rsidRPr="000C1891">
        <w:rPr>
          <w:rFonts w:eastAsiaTheme="minorEastAsia"/>
          <w:b/>
          <w:bCs/>
          <w:lang w:bidi="ar-SA"/>
        </w:rPr>
        <w:t>1</w:t>
      </w:r>
      <w:r w:rsidRPr="000C1891">
        <w:rPr>
          <w:rFonts w:eastAsiaTheme="minorEastAsia"/>
          <w:b/>
          <w:bCs/>
          <w:lang w:bidi="ar-SA"/>
        </w:rPr>
        <w:t>.</w:t>
      </w:r>
      <w:r w:rsidR="00E406E6" w:rsidRPr="000C1891">
        <w:rPr>
          <w:rFonts w:eastAsiaTheme="minorEastAsia"/>
          <w:lang w:bidi="ar-SA"/>
        </w:rPr>
        <w:t xml:space="preserve"> </w:t>
      </w:r>
      <w:r w:rsidRPr="000C1891">
        <w:rPr>
          <w:rFonts w:eastAsiaTheme="minorEastAsia"/>
          <w:lang w:bidi="ar-SA"/>
        </w:rPr>
        <w:t>1H NMR of</w:t>
      </w:r>
      <w:r w:rsidR="00484D9D" w:rsidRPr="000C1891">
        <w:rPr>
          <w:rFonts w:eastAsiaTheme="minorEastAsia"/>
          <w:lang w:bidi="ar-SA"/>
        </w:rPr>
        <w:t xml:space="preserve"> </w:t>
      </w:r>
      <w:r w:rsidR="00184624" w:rsidRPr="000C1891">
        <w:rPr>
          <w:rFonts w:eastAsiaTheme="minorEastAsia"/>
          <w:lang w:bidi="ar-SA"/>
        </w:rPr>
        <w:t xml:space="preserve">electrosynthesized </w:t>
      </w:r>
      <w:r w:rsidR="001E188E" w:rsidRPr="000C1891">
        <w:rPr>
          <w:rFonts w:eastAsiaTheme="minorEastAsia"/>
          <w:lang w:bidi="ar-SA"/>
        </w:rPr>
        <w:t>cinnamic</w:t>
      </w:r>
      <w:r w:rsidR="00484D9D" w:rsidRPr="000C1891">
        <w:rPr>
          <w:rFonts w:eastAsiaTheme="minorEastAsia"/>
          <w:lang w:bidi="ar-SA"/>
        </w:rPr>
        <w:t xml:space="preserve"> acid</w:t>
      </w:r>
      <w:r w:rsidR="0076153E" w:rsidRPr="000C1891">
        <w:rPr>
          <w:rFonts w:eastAsiaTheme="minorEastAsia"/>
          <w:lang w:bidi="ar-SA"/>
        </w:rPr>
        <w:t>.</w:t>
      </w:r>
    </w:p>
    <w:p w:rsidR="007374EA" w:rsidRDefault="00AB3F42" w:rsidP="00484D9D">
      <w:pPr>
        <w:bidi w:val="0"/>
        <w:rPr>
          <w:b/>
          <w:bCs/>
          <w:sz w:val="28"/>
          <w:szCs w:val="28"/>
        </w:rPr>
      </w:pPr>
      <w:r>
        <w:br w:type="page"/>
      </w:r>
    </w:p>
    <w:p w:rsidR="007374EA" w:rsidRDefault="00987D6E" w:rsidP="00987D6E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716134" cy="44256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471" cy="442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B8C" w:rsidRPr="000C1891" w:rsidRDefault="004C2B8C" w:rsidP="00184624">
      <w:pPr>
        <w:bidi w:val="0"/>
        <w:spacing w:line="480" w:lineRule="auto"/>
        <w:rPr>
          <w:rFonts w:eastAsiaTheme="minorEastAsia"/>
          <w:lang w:bidi="ar-SA"/>
        </w:rPr>
      </w:pPr>
      <w:r w:rsidRPr="000C1891">
        <w:rPr>
          <w:rFonts w:eastAsiaTheme="minorEastAsia"/>
          <w:b/>
          <w:bCs/>
          <w:lang w:bidi="ar-SA"/>
        </w:rPr>
        <w:t>Fig</w:t>
      </w:r>
      <w:r w:rsidR="007E61E5" w:rsidRPr="000C1891">
        <w:rPr>
          <w:rFonts w:eastAsiaTheme="minorEastAsia"/>
          <w:b/>
          <w:bCs/>
          <w:lang w:bidi="ar-SA"/>
        </w:rPr>
        <w:t>.</w:t>
      </w:r>
      <w:r w:rsidRPr="000C1891">
        <w:rPr>
          <w:rFonts w:eastAsiaTheme="minorEastAsia"/>
          <w:b/>
          <w:bCs/>
          <w:lang w:bidi="ar-SA"/>
        </w:rPr>
        <w:t xml:space="preserve"> S</w:t>
      </w:r>
      <w:r w:rsidR="00076131" w:rsidRPr="000C1891">
        <w:rPr>
          <w:rFonts w:eastAsiaTheme="minorEastAsia"/>
          <w:b/>
          <w:bCs/>
          <w:lang w:bidi="ar-SA"/>
        </w:rPr>
        <w:t>2</w:t>
      </w:r>
      <w:r w:rsidRPr="000C1891">
        <w:rPr>
          <w:rFonts w:eastAsiaTheme="minorEastAsia"/>
          <w:b/>
          <w:bCs/>
          <w:lang w:bidi="ar-SA"/>
        </w:rPr>
        <w:t>.</w:t>
      </w:r>
      <w:r w:rsidR="000C1891">
        <w:rPr>
          <w:rFonts w:eastAsiaTheme="minorEastAsia"/>
          <w:b/>
          <w:bCs/>
          <w:lang w:bidi="ar-SA"/>
        </w:rPr>
        <w:t xml:space="preserve"> </w:t>
      </w:r>
      <w:r w:rsidRPr="000C1891">
        <w:rPr>
          <w:rFonts w:eastAsiaTheme="minorEastAsia"/>
          <w:lang w:bidi="ar-SA"/>
        </w:rPr>
        <w:t xml:space="preserve">13C NMR of </w:t>
      </w:r>
      <w:r w:rsidR="00184624" w:rsidRPr="000C1891">
        <w:rPr>
          <w:rFonts w:eastAsiaTheme="minorEastAsia"/>
          <w:lang w:bidi="ar-SA"/>
        </w:rPr>
        <w:t xml:space="preserve">electrosynthesized </w:t>
      </w:r>
      <w:r w:rsidR="0004178D" w:rsidRPr="000C1891">
        <w:rPr>
          <w:rFonts w:eastAsiaTheme="minorEastAsia"/>
          <w:lang w:bidi="ar-SA"/>
        </w:rPr>
        <w:t>cinnamic</w:t>
      </w:r>
      <w:r w:rsidRPr="000C1891">
        <w:rPr>
          <w:rFonts w:eastAsiaTheme="minorEastAsia"/>
          <w:lang w:bidi="ar-SA"/>
        </w:rPr>
        <w:t xml:space="preserve"> acid</w:t>
      </w:r>
      <w:r w:rsidR="0076153E" w:rsidRPr="000C1891">
        <w:rPr>
          <w:rFonts w:eastAsiaTheme="minorEastAsia"/>
          <w:lang w:bidi="ar-SA"/>
        </w:rPr>
        <w:t>.</w:t>
      </w:r>
    </w:p>
    <w:p w:rsidR="004C2B8C" w:rsidRPr="004E60B7" w:rsidRDefault="004C2B8C" w:rsidP="004C2B8C">
      <w:pPr>
        <w:bidi w:val="0"/>
        <w:rPr>
          <w:sz w:val="28"/>
          <w:szCs w:val="28"/>
        </w:rPr>
      </w:pPr>
    </w:p>
    <w:p w:rsidR="00AB3F42" w:rsidRDefault="004C2B8C" w:rsidP="00BA1C50">
      <w:pPr>
        <w:bidi w:val="0"/>
        <w:jc w:val="center"/>
        <w:rPr>
          <w:sz w:val="28"/>
          <w:szCs w:val="28"/>
        </w:rPr>
      </w:pPr>
      <w:r w:rsidRPr="004E60B7">
        <w:rPr>
          <w:sz w:val="28"/>
          <w:szCs w:val="28"/>
        </w:rPr>
        <w:br w:type="page"/>
      </w:r>
      <w:r w:rsidR="00781A24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613400" cy="407035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0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C50" w:rsidRPr="000C1891" w:rsidRDefault="00BA1C50" w:rsidP="00184624">
      <w:pPr>
        <w:bidi w:val="0"/>
        <w:spacing w:line="480" w:lineRule="auto"/>
        <w:rPr>
          <w:rFonts w:eastAsiaTheme="minorEastAsia"/>
          <w:lang w:bidi="ar-SA"/>
        </w:rPr>
      </w:pPr>
      <w:r w:rsidRPr="000C1891">
        <w:rPr>
          <w:rFonts w:eastAsiaTheme="minorEastAsia"/>
          <w:b/>
          <w:bCs/>
          <w:lang w:bidi="ar-SA"/>
        </w:rPr>
        <w:t>Fig</w:t>
      </w:r>
      <w:r w:rsidR="007E61E5" w:rsidRPr="000C1891">
        <w:rPr>
          <w:rFonts w:eastAsiaTheme="minorEastAsia"/>
          <w:b/>
          <w:bCs/>
          <w:lang w:bidi="ar-SA"/>
        </w:rPr>
        <w:t>.</w:t>
      </w:r>
      <w:r w:rsidRPr="000C1891">
        <w:rPr>
          <w:rFonts w:eastAsiaTheme="minorEastAsia"/>
          <w:b/>
          <w:bCs/>
          <w:lang w:bidi="ar-SA"/>
        </w:rPr>
        <w:t xml:space="preserve"> S</w:t>
      </w:r>
      <w:r w:rsidR="00076131" w:rsidRPr="000C1891">
        <w:rPr>
          <w:rFonts w:eastAsiaTheme="minorEastAsia"/>
          <w:b/>
          <w:bCs/>
          <w:lang w:bidi="ar-SA"/>
        </w:rPr>
        <w:t>3</w:t>
      </w:r>
      <w:r w:rsidRPr="000C1891">
        <w:rPr>
          <w:rFonts w:eastAsiaTheme="minorEastAsia"/>
          <w:b/>
          <w:bCs/>
          <w:lang w:bidi="ar-SA"/>
        </w:rPr>
        <w:t>.</w:t>
      </w:r>
      <w:r w:rsidRPr="000C1891">
        <w:rPr>
          <w:rFonts w:eastAsiaTheme="minorEastAsia"/>
          <w:lang w:bidi="ar-SA"/>
        </w:rPr>
        <w:t xml:space="preserve"> FTIR spectra of </w:t>
      </w:r>
      <w:r w:rsidR="00184624" w:rsidRPr="000C1891">
        <w:rPr>
          <w:rFonts w:eastAsiaTheme="minorEastAsia"/>
          <w:lang w:bidi="ar-SA"/>
        </w:rPr>
        <w:t xml:space="preserve">electrosynthesized </w:t>
      </w:r>
      <w:r w:rsidR="00C30A08" w:rsidRPr="000C1891">
        <w:rPr>
          <w:rFonts w:eastAsiaTheme="minorEastAsia"/>
          <w:lang w:bidi="ar-SA"/>
        </w:rPr>
        <w:t>cinnamic acid</w:t>
      </w:r>
      <w:r w:rsidR="007E61E5" w:rsidRPr="000C1891">
        <w:rPr>
          <w:rFonts w:eastAsiaTheme="minorEastAsia"/>
          <w:lang w:bidi="ar-SA"/>
        </w:rPr>
        <w:t>.</w:t>
      </w:r>
    </w:p>
    <w:p w:rsidR="00142A3C" w:rsidRDefault="00142A3C">
      <w:pPr>
        <w:bidi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2A3C" w:rsidRDefault="007C511E" w:rsidP="007E61E5">
      <w:pPr>
        <w:bidi w:val="0"/>
        <w:spacing w:line="48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727700" cy="2479675"/>
            <wp:effectExtent l="19050" t="19050" r="25400" b="158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47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E5" w:rsidRPr="000C1891" w:rsidRDefault="007E61E5" w:rsidP="00184624">
      <w:pPr>
        <w:bidi w:val="0"/>
        <w:spacing w:line="480" w:lineRule="auto"/>
        <w:rPr>
          <w:rFonts w:eastAsiaTheme="minorEastAsia"/>
          <w:lang w:bidi="ar-SA"/>
        </w:rPr>
      </w:pPr>
      <w:r w:rsidRPr="000C1891">
        <w:rPr>
          <w:rFonts w:eastAsiaTheme="minorEastAsia"/>
          <w:b/>
          <w:bCs/>
          <w:lang w:bidi="ar-SA"/>
        </w:rPr>
        <w:t>Fig S4.</w:t>
      </w:r>
      <w:r w:rsidRPr="000C1891">
        <w:rPr>
          <w:rFonts w:eastAsiaTheme="minorEastAsia"/>
          <w:lang w:bidi="ar-SA"/>
        </w:rPr>
        <w:t xml:space="preserve"> FT</w:t>
      </w:r>
      <w:r w:rsidR="0022433E" w:rsidRPr="000C1891">
        <w:rPr>
          <w:rFonts w:eastAsiaTheme="minorEastAsia"/>
          <w:lang w:bidi="ar-SA"/>
        </w:rPr>
        <w:t>IR spectra of</w:t>
      </w:r>
      <w:r w:rsidRPr="000C1891">
        <w:rPr>
          <w:rFonts w:eastAsiaTheme="minorEastAsia"/>
          <w:lang w:bidi="ar-SA"/>
        </w:rPr>
        <w:t xml:space="preserve"> </w:t>
      </w:r>
      <w:r w:rsidR="00184624" w:rsidRPr="000C1891">
        <w:rPr>
          <w:rFonts w:eastAsiaTheme="minorEastAsia"/>
          <w:lang w:bidi="ar-SA"/>
        </w:rPr>
        <w:t xml:space="preserve">prepared </w:t>
      </w:r>
      <w:r w:rsidRPr="000C1891">
        <w:rPr>
          <w:rFonts w:eastAsiaTheme="minorEastAsia"/>
          <w:lang w:bidi="ar-SA"/>
        </w:rPr>
        <w:t>magnesium perchlorate</w:t>
      </w:r>
      <w:r w:rsidR="0022433E" w:rsidRPr="000C1891">
        <w:rPr>
          <w:rFonts w:eastAsiaTheme="minorEastAsia"/>
          <w:lang w:bidi="ar-SA"/>
        </w:rPr>
        <w:t>.</w:t>
      </w:r>
      <w:r w:rsidRPr="000C1891">
        <w:rPr>
          <w:rFonts w:eastAsiaTheme="minorEastAsia"/>
          <w:lang w:bidi="ar-SA"/>
        </w:rPr>
        <w:t xml:space="preserve"> </w:t>
      </w:r>
    </w:p>
    <w:p w:rsidR="00142A3C" w:rsidRDefault="00142A3C" w:rsidP="00142A3C">
      <w:pPr>
        <w:bidi w:val="0"/>
        <w:spacing w:line="480" w:lineRule="auto"/>
        <w:jc w:val="both"/>
        <w:rPr>
          <w:sz w:val="28"/>
          <w:szCs w:val="28"/>
        </w:rPr>
      </w:pPr>
    </w:p>
    <w:p w:rsidR="00BA1C50" w:rsidRDefault="00BA1C50" w:rsidP="00BA1C50">
      <w:pPr>
        <w:bidi w:val="0"/>
        <w:rPr>
          <w:rFonts w:eastAsia="Calibri" w:cs="B Nazanin"/>
          <w:b/>
          <w:bCs/>
          <w:sz w:val="28"/>
          <w:szCs w:val="32"/>
          <w:lang w:bidi="ar-SA"/>
        </w:rPr>
      </w:pPr>
    </w:p>
    <w:sectPr w:rsidR="00BA1C50" w:rsidSect="00DD2AF4"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19" w:rsidRDefault="001F3C19" w:rsidP="009F355A">
      <w:r>
        <w:separator/>
      </w:r>
    </w:p>
  </w:endnote>
  <w:endnote w:type="continuationSeparator" w:id="0">
    <w:p w:rsidR="001F3C19" w:rsidRDefault="001F3C19" w:rsidP="009F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578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55A" w:rsidRDefault="009F355A" w:rsidP="009F355A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F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55A" w:rsidRDefault="009F3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19" w:rsidRDefault="001F3C19" w:rsidP="009F355A">
      <w:r>
        <w:separator/>
      </w:r>
    </w:p>
  </w:footnote>
  <w:footnote w:type="continuationSeparator" w:id="0">
    <w:p w:rsidR="001F3C19" w:rsidRDefault="001F3C19" w:rsidP="009F3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24"/>
    <w:rsid w:val="0004178D"/>
    <w:rsid w:val="00047C61"/>
    <w:rsid w:val="0006356C"/>
    <w:rsid w:val="00076131"/>
    <w:rsid w:val="000821E5"/>
    <w:rsid w:val="000911CE"/>
    <w:rsid w:val="00094D60"/>
    <w:rsid w:val="000A12CB"/>
    <w:rsid w:val="000C1891"/>
    <w:rsid w:val="000C4045"/>
    <w:rsid w:val="000F6085"/>
    <w:rsid w:val="00142A3C"/>
    <w:rsid w:val="0016564E"/>
    <w:rsid w:val="00184624"/>
    <w:rsid w:val="001B4E88"/>
    <w:rsid w:val="001B5957"/>
    <w:rsid w:val="001E188E"/>
    <w:rsid w:val="001F3972"/>
    <w:rsid w:val="001F3C19"/>
    <w:rsid w:val="00201551"/>
    <w:rsid w:val="002057B1"/>
    <w:rsid w:val="00206894"/>
    <w:rsid w:val="00213D93"/>
    <w:rsid w:val="0022433E"/>
    <w:rsid w:val="00236190"/>
    <w:rsid w:val="00236297"/>
    <w:rsid w:val="00270671"/>
    <w:rsid w:val="002773E0"/>
    <w:rsid w:val="00291506"/>
    <w:rsid w:val="002941D9"/>
    <w:rsid w:val="002B21E5"/>
    <w:rsid w:val="002B76BE"/>
    <w:rsid w:val="002E65A9"/>
    <w:rsid w:val="002F21E0"/>
    <w:rsid w:val="00322DE5"/>
    <w:rsid w:val="00332D5F"/>
    <w:rsid w:val="00350C24"/>
    <w:rsid w:val="003F3E7C"/>
    <w:rsid w:val="004058B3"/>
    <w:rsid w:val="00411068"/>
    <w:rsid w:val="004157B9"/>
    <w:rsid w:val="004237C3"/>
    <w:rsid w:val="004364FB"/>
    <w:rsid w:val="004366B5"/>
    <w:rsid w:val="00467148"/>
    <w:rsid w:val="00484D9D"/>
    <w:rsid w:val="00495D84"/>
    <w:rsid w:val="004A08CF"/>
    <w:rsid w:val="004C2B8C"/>
    <w:rsid w:val="004D0C4E"/>
    <w:rsid w:val="004D23C5"/>
    <w:rsid w:val="00500E34"/>
    <w:rsid w:val="00503BC5"/>
    <w:rsid w:val="00550279"/>
    <w:rsid w:val="00576B83"/>
    <w:rsid w:val="005A2900"/>
    <w:rsid w:val="005A4EC5"/>
    <w:rsid w:val="005D1104"/>
    <w:rsid w:val="005E2D72"/>
    <w:rsid w:val="005E4AC6"/>
    <w:rsid w:val="0061350C"/>
    <w:rsid w:val="006323B7"/>
    <w:rsid w:val="00635F0E"/>
    <w:rsid w:val="00640A34"/>
    <w:rsid w:val="00657951"/>
    <w:rsid w:val="00694741"/>
    <w:rsid w:val="006B1E33"/>
    <w:rsid w:val="006D36E7"/>
    <w:rsid w:val="007374EA"/>
    <w:rsid w:val="007410AA"/>
    <w:rsid w:val="0076153E"/>
    <w:rsid w:val="007760CD"/>
    <w:rsid w:val="00781A24"/>
    <w:rsid w:val="007B1B88"/>
    <w:rsid w:val="007C511E"/>
    <w:rsid w:val="007E61E5"/>
    <w:rsid w:val="007E7024"/>
    <w:rsid w:val="007F2EE8"/>
    <w:rsid w:val="0081712D"/>
    <w:rsid w:val="0084032C"/>
    <w:rsid w:val="00857F79"/>
    <w:rsid w:val="00874FD8"/>
    <w:rsid w:val="00882F2B"/>
    <w:rsid w:val="008D0403"/>
    <w:rsid w:val="008E793F"/>
    <w:rsid w:val="00987D6E"/>
    <w:rsid w:val="00997861"/>
    <w:rsid w:val="009A5F13"/>
    <w:rsid w:val="009D23D2"/>
    <w:rsid w:val="009D5358"/>
    <w:rsid w:val="009F355A"/>
    <w:rsid w:val="00A3538D"/>
    <w:rsid w:val="00A748F8"/>
    <w:rsid w:val="00AA038F"/>
    <w:rsid w:val="00AB3F42"/>
    <w:rsid w:val="00AD197E"/>
    <w:rsid w:val="00AE06E0"/>
    <w:rsid w:val="00AE0CA3"/>
    <w:rsid w:val="00B746D1"/>
    <w:rsid w:val="00B8558E"/>
    <w:rsid w:val="00BA1C50"/>
    <w:rsid w:val="00BA27EE"/>
    <w:rsid w:val="00C2742A"/>
    <w:rsid w:val="00C30A08"/>
    <w:rsid w:val="00C5527C"/>
    <w:rsid w:val="00C73E10"/>
    <w:rsid w:val="00C74A64"/>
    <w:rsid w:val="00C7530B"/>
    <w:rsid w:val="00C775A0"/>
    <w:rsid w:val="00C97225"/>
    <w:rsid w:val="00C97D11"/>
    <w:rsid w:val="00CB4900"/>
    <w:rsid w:val="00CB4C33"/>
    <w:rsid w:val="00D0012E"/>
    <w:rsid w:val="00D11D7D"/>
    <w:rsid w:val="00D34BCD"/>
    <w:rsid w:val="00D6112C"/>
    <w:rsid w:val="00D6347A"/>
    <w:rsid w:val="00D653CE"/>
    <w:rsid w:val="00D6733E"/>
    <w:rsid w:val="00DA2E2A"/>
    <w:rsid w:val="00DA4C61"/>
    <w:rsid w:val="00DA5C36"/>
    <w:rsid w:val="00DB3A5E"/>
    <w:rsid w:val="00DB6338"/>
    <w:rsid w:val="00DE57C1"/>
    <w:rsid w:val="00DF2C40"/>
    <w:rsid w:val="00E300FF"/>
    <w:rsid w:val="00E3021E"/>
    <w:rsid w:val="00E406E6"/>
    <w:rsid w:val="00E468FD"/>
    <w:rsid w:val="00E742ED"/>
    <w:rsid w:val="00EA7178"/>
    <w:rsid w:val="00EE2E35"/>
    <w:rsid w:val="00EF768B"/>
    <w:rsid w:val="00F23533"/>
    <w:rsid w:val="00F576BC"/>
    <w:rsid w:val="00F61618"/>
    <w:rsid w:val="00F650D0"/>
    <w:rsid w:val="00F742CB"/>
    <w:rsid w:val="00F81AA9"/>
    <w:rsid w:val="00F8755F"/>
    <w:rsid w:val="00F95E6E"/>
    <w:rsid w:val="00F975DB"/>
    <w:rsid w:val="00FE55D5"/>
    <w:rsid w:val="00FF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8EA66"/>
  <w15:docId w15:val="{B83E96AC-15A0-4BF3-8AA1-42F92ED9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10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A748F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1">
    <w:name w:val="Plain Table 41"/>
    <w:basedOn w:val="TableNormal"/>
    <w:uiPriority w:val="44"/>
    <w:rsid w:val="00A748F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ATitle">
    <w:name w:val="BA_Title"/>
    <w:basedOn w:val="Normal"/>
    <w:next w:val="BBAuthorName"/>
    <w:rsid w:val="00576B83"/>
    <w:pPr>
      <w:bidi w:val="0"/>
      <w:spacing w:before="720" w:after="360" w:line="480" w:lineRule="auto"/>
      <w:jc w:val="center"/>
    </w:pPr>
    <w:rPr>
      <w:sz w:val="44"/>
      <w:szCs w:val="20"/>
      <w:lang w:bidi="ar-SA"/>
    </w:rPr>
  </w:style>
  <w:style w:type="paragraph" w:customStyle="1" w:styleId="BBAuthorName">
    <w:name w:val="BB_Author_Name"/>
    <w:basedOn w:val="Normal"/>
    <w:next w:val="BCAuthorAddress"/>
    <w:rsid w:val="00576B83"/>
    <w:pPr>
      <w:bidi w:val="0"/>
      <w:spacing w:after="240" w:line="480" w:lineRule="auto"/>
      <w:jc w:val="center"/>
    </w:pPr>
    <w:rPr>
      <w:rFonts w:ascii="Times" w:hAnsi="Times"/>
      <w:i/>
      <w:szCs w:val="20"/>
      <w:lang w:bidi="ar-SA"/>
    </w:rPr>
  </w:style>
  <w:style w:type="paragraph" w:customStyle="1" w:styleId="BCAuthorAddress">
    <w:name w:val="BC_Author_Address"/>
    <w:basedOn w:val="Normal"/>
    <w:next w:val="Normal"/>
    <w:rsid w:val="00576B83"/>
    <w:pPr>
      <w:bidi w:val="0"/>
      <w:spacing w:after="240" w:line="480" w:lineRule="auto"/>
      <w:jc w:val="center"/>
    </w:pPr>
    <w:rPr>
      <w:rFonts w:ascii="Times" w:hAnsi="Times"/>
      <w:szCs w:val="20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40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06E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F8755F"/>
  </w:style>
  <w:style w:type="character" w:customStyle="1" w:styleId="hps">
    <w:name w:val="hps"/>
    <w:basedOn w:val="DefaultParagraphFont"/>
    <w:rsid w:val="00F8755F"/>
  </w:style>
  <w:style w:type="paragraph" w:styleId="Header">
    <w:name w:val="header"/>
    <w:basedOn w:val="Normal"/>
    <w:link w:val="HeaderChar"/>
    <w:unhideWhenUsed/>
    <w:rsid w:val="009F3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35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5A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5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zare@yazd.ac.i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Microsoft</cp:lastModifiedBy>
  <cp:revision>12</cp:revision>
  <dcterms:created xsi:type="dcterms:W3CDTF">2016-03-23T18:11:00Z</dcterms:created>
  <dcterms:modified xsi:type="dcterms:W3CDTF">2017-11-06T11:15:00Z</dcterms:modified>
</cp:coreProperties>
</file>