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23" w:rsidRPr="008B44A9" w:rsidRDefault="00B042B5" w:rsidP="006C1523">
      <w:pPr>
        <w:jc w:val="center"/>
        <w:rPr>
          <w:rFonts w:ascii="Times New Roman" w:hAnsi="Times New Roman" w:cs="Times New Roman"/>
          <w:b/>
          <w:color w:val="000000"/>
          <w:lang w:val="en-US"/>
        </w:rPr>
      </w:pPr>
      <w:bookmarkStart w:id="0" w:name="_GoBack"/>
      <w:bookmarkEnd w:id="0"/>
      <w:r>
        <w:rPr>
          <w:rFonts w:cstheme="minorHAnsi"/>
          <w:b/>
          <w:color w:val="000000"/>
          <w:lang w:val="en-CA"/>
        </w:rPr>
        <w:t>S</w:t>
      </w:r>
      <w:proofErr w:type="spellStart"/>
      <w:r>
        <w:rPr>
          <w:rFonts w:ascii="Times New Roman" w:hAnsi="Times New Roman" w:cs="Times New Roman"/>
          <w:b/>
          <w:color w:val="000000"/>
          <w:lang w:val="en-US"/>
        </w:rPr>
        <w:t>upplementary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material</w:t>
      </w:r>
    </w:p>
    <w:p w:rsidR="00F3141D" w:rsidRDefault="00B042B5" w:rsidP="00F31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noProof/>
          <w:lang w:val="en-US"/>
        </w:rPr>
      </w:pPr>
      <w:r w:rsidRPr="00B042B5">
        <w:rPr>
          <w:rFonts w:asciiTheme="minorHAnsi" w:hAnsiTheme="minorHAnsi" w:cstheme="minorHAnsi"/>
          <w:lang w:val="en-CA"/>
        </w:rPr>
        <w:t xml:space="preserve">Table S1. Geographical and hydrological characteristics of gauging stations. The mean annual rainfall was extracted from TRMM (1998-2009 period; </w:t>
      </w:r>
      <w:proofErr w:type="spellStart"/>
      <w:r w:rsidRPr="00B042B5">
        <w:rPr>
          <w:rFonts w:asciiTheme="minorHAnsi" w:hAnsiTheme="minorHAnsi" w:cstheme="minorHAnsi"/>
          <w:lang w:val="en-CA"/>
        </w:rPr>
        <w:t>Bookhagen</w:t>
      </w:r>
      <w:proofErr w:type="spellEnd"/>
      <w:r w:rsidRPr="00B042B5">
        <w:rPr>
          <w:rFonts w:asciiTheme="minorHAnsi" w:hAnsiTheme="minorHAnsi" w:cstheme="minorHAnsi"/>
          <w:lang w:val="en-CA"/>
        </w:rPr>
        <w:t>, B., in review)</w:t>
      </w:r>
      <w:r w:rsidR="00F3141D" w:rsidRPr="007C5D07">
        <w:rPr>
          <w:rFonts w:asciiTheme="minorHAnsi" w:hAnsiTheme="minorHAnsi" w:cstheme="minorHAnsi"/>
          <w:noProof/>
          <w:lang w:val="en-US"/>
        </w:rPr>
        <w:t xml:space="preserve"> </w:t>
      </w:r>
      <w:hyperlink r:id="rId6" w:anchor="tif" w:history="1">
        <w:r w:rsidR="00F3141D" w:rsidRPr="007C5D07">
          <w:rPr>
            <w:rStyle w:val="Hyperlink"/>
            <w:rFonts w:asciiTheme="minorHAnsi" w:hAnsiTheme="minorHAnsi" w:cstheme="minorHAnsi"/>
            <w:noProof/>
            <w:lang w:val="en-US"/>
          </w:rPr>
          <w:t>http://www.geog.ucsb.edu/~bodo/TRMM/#tif</w:t>
        </w:r>
      </w:hyperlink>
      <w:r w:rsidR="00F3141D" w:rsidRPr="007C5D07">
        <w:rPr>
          <w:rFonts w:asciiTheme="minorHAnsi" w:hAnsiTheme="minorHAnsi" w:cstheme="minorHAnsi"/>
          <w:lang w:val="en-US"/>
        </w:rPr>
        <w:t xml:space="preserve">. </w:t>
      </w:r>
      <w:r w:rsidRPr="00B042B5">
        <w:rPr>
          <w:rFonts w:asciiTheme="minorHAnsi" w:hAnsiTheme="minorHAnsi" w:cstheme="minorHAnsi"/>
          <w:noProof/>
          <w:lang w:val="en-US"/>
        </w:rPr>
        <w:t>References for runoff values: a, HYBAM database (2001</w:t>
      </w:r>
      <w:r>
        <w:rPr>
          <w:rFonts w:asciiTheme="minorHAnsi" w:hAnsiTheme="minorHAnsi" w:cstheme="minorHAnsi"/>
          <w:noProof/>
          <w:lang w:val="en-US"/>
        </w:rPr>
        <w:t>–</w:t>
      </w:r>
      <w:r w:rsidRPr="00B042B5">
        <w:rPr>
          <w:rFonts w:asciiTheme="minorHAnsi" w:hAnsiTheme="minorHAnsi" w:cstheme="minorHAnsi"/>
          <w:noProof/>
          <w:lang w:val="en-US"/>
        </w:rPr>
        <w:t>2011); b, Lavado et al., 2012 (1969-2004 period); c, ANA (2012). The HYBAM monitored stations are highlighted in gray.</w:t>
      </w:r>
    </w:p>
    <w:p w:rsidR="00F3141D" w:rsidRPr="007C5D07" w:rsidRDefault="00F3141D" w:rsidP="00F31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noProof/>
          <w:lang w:val="en-US"/>
        </w:rPr>
      </w:pPr>
    </w:p>
    <w:tbl>
      <w:tblPr>
        <w:tblW w:w="122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80"/>
        <w:gridCol w:w="1180"/>
        <w:gridCol w:w="1800"/>
        <w:gridCol w:w="740"/>
        <w:gridCol w:w="740"/>
        <w:gridCol w:w="762"/>
        <w:gridCol w:w="762"/>
        <w:gridCol w:w="720"/>
        <w:gridCol w:w="720"/>
        <w:gridCol w:w="780"/>
        <w:gridCol w:w="193"/>
        <w:gridCol w:w="980"/>
        <w:gridCol w:w="1260"/>
      </w:tblGrid>
      <w:tr w:rsidR="00F3141D" w:rsidRPr="00B042B5" w:rsidTr="00892390">
        <w:trPr>
          <w:trHeight w:val="91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Ref</w:t>
            </w:r>
            <w:proofErr w:type="spellEnd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Country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River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Gauging</w:t>
            </w:r>
            <w:proofErr w:type="spellEnd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station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Lat.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Long.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station </w:t>
            </w: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elevation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mean</w:t>
            </w:r>
            <w:proofErr w:type="spellEnd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basin </w:t>
            </w: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elevation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Total basin area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area &gt; 500m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Q </w:t>
            </w: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avg</w:t>
            </w:r>
            <w:proofErr w:type="spellEnd"/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rainfall</w:t>
            </w:r>
            <w:proofErr w:type="spellEnd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avg</w:t>
            </w:r>
            <w:proofErr w:type="spellEnd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(TRMM  1998-2009)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CA"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CA" w:eastAsia="fr-FR"/>
              </w:rPr>
              <w:t>Sampling period (number of samples)</w:t>
            </w:r>
          </w:p>
        </w:tc>
      </w:tr>
      <w:tr w:rsidR="00F3141D" w:rsidRPr="004128FC" w:rsidTr="00892390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CA"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CA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CA"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CA"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CA"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CA"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CA"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CA" w:eastAsia="fr-F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Decimal</w:t>
            </w:r>
            <w:proofErr w:type="spellEnd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degree</w:t>
            </w:r>
            <w:proofErr w:type="spellEnd"/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m.a.s.l</w:t>
            </w:r>
            <w:proofErr w:type="spellEnd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3</w:t>
            </w: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km²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</w:t>
            </w: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3</w:t>
            </w: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.s</w:t>
            </w: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-1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mm</w:t>
            </w:r>
            <w:r w:rsidR="00B042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·yr</w:t>
            </w: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-1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TDS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Ecuador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Esmeraldas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D.J. Sade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0.5349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-79.4219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857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2001-2011 (1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48</w:t>
            </w: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Tumbes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El Tigre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-3.7200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-80.4700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2006-2011 (56)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Chira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Sullana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-4.8961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-80.7060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216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(3)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Piura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Morropon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-5.1128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-80.1735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(5)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Reque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-6.8536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-79.8258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(2)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Jequetepeque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Yonan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Pampalarga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-7.2500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-79.1000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(4)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Moche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-8.1440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-79.0142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2362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(2)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Viru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-8.4227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-78.7835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(2)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Santa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Condorcerro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-8.6500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-78.2200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480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3652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139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2007-2011 (41)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Lacramarca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-9.1117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-78.5493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(2)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Casma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Carretera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-9.4800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-78.3000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(1)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Huarmey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Carretera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-10.0700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-78.1700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(1)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Fortaleza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-10.6550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-77.8398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2394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(2)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Pativilca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-10.7201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-77.7735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3442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(3)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Huaura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-11.0719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-77.5957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(2)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Chancay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-11.6071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-77.2397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2781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(2)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Cañete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Socsi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-13.0283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-76.1946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388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3776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48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2005-2011 (4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Chincha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/San Juan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-13.4600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-76.1300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(1)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Pisco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-13.6900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-76.1500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(1)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Grande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-14.5191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-75.2112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378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(1)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Acari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-15.6283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-74.6363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2899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(1)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lastRenderedPageBreak/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Yauca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-15.6733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-74.5226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(1)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Ocoña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Ocoña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-16.4247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-73.1171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3763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95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2004-2011 (41)</w:t>
            </w:r>
          </w:p>
        </w:tc>
      </w:tr>
      <w:tr w:rsidR="00F3141D" w:rsidRPr="004128FC" w:rsidTr="00892390">
        <w:trPr>
          <w:trHeight w:val="43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Camana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-Majes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-16.5855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-72.7330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(11)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Tambo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-17.0288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-71.6908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316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(1)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Osmore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-17.3337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-70.9978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993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c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(1)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Locumba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-17.6853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-70.8428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479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3.9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(1)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Peru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Sama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Puente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-17.8424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-70.5204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446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  <w:lang w:eastAsia="fr-FR"/>
              </w:rPr>
              <w:t>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(1)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Total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sampled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 xml:space="preserve"> basins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157.3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139.0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1871.3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  <w:t xml:space="preserve">% total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  <w:t>E</w:t>
            </w: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  <w:t>cuadorian and Peruvian Pacific basins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54%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49%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3141D" w:rsidRPr="004128FC" w:rsidTr="00892390">
        <w:trPr>
          <w:trHeight w:val="270"/>
          <w:jc w:val="center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  <w:t xml:space="preserve">Total Pacific coast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  <w:t>E</w:t>
            </w: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  <w:t xml:space="preserve">cuador and Peru (from Mira R. to </w:t>
            </w:r>
            <w:proofErr w:type="spellStart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  <w:t>Caplina</w:t>
            </w:r>
            <w:proofErr w:type="spellEnd"/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  <w:t xml:space="preserve"> R.)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fr-F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3825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4128FC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4128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:rsidR="00F3141D" w:rsidRDefault="00F3141D" w:rsidP="00F3141D">
      <w:pPr>
        <w:pStyle w:val="NormalWeb"/>
        <w:spacing w:before="0" w:beforeAutospacing="0" w:after="0" w:afterAutospacing="0"/>
        <w:rPr>
          <w:noProof/>
          <w:lang w:val="en-US"/>
        </w:rPr>
      </w:pPr>
    </w:p>
    <w:p w:rsidR="00F3141D" w:rsidRDefault="00F3141D" w:rsidP="00F3141D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en-US" w:eastAsia="fr-FR"/>
        </w:rPr>
      </w:pPr>
    </w:p>
    <w:p w:rsidR="00F3141D" w:rsidRDefault="00F3141D" w:rsidP="00F3141D">
      <w:pPr>
        <w:autoSpaceDE w:val="0"/>
        <w:autoSpaceDN w:val="0"/>
        <w:adjustRightInd w:val="0"/>
        <w:spacing w:after="0" w:line="240" w:lineRule="auto"/>
        <w:jc w:val="both"/>
        <w:rPr>
          <w:noProof/>
          <w:lang w:val="en-US" w:eastAsia="fr-FR"/>
        </w:rPr>
      </w:pPr>
    </w:p>
    <w:p w:rsidR="00F3141D" w:rsidRDefault="00F3141D" w:rsidP="00F3141D">
      <w:pPr>
        <w:rPr>
          <w:lang w:val="en-CA"/>
        </w:rPr>
      </w:pPr>
      <w:r w:rsidRPr="00765177">
        <w:rPr>
          <w:lang w:val="en-CA"/>
        </w:rPr>
        <w:br w:type="page"/>
      </w:r>
    </w:p>
    <w:p w:rsidR="00F3141D" w:rsidRPr="007C5D07" w:rsidRDefault="00F3141D" w:rsidP="00F31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noProof/>
          <w:lang w:val="en-US"/>
        </w:rPr>
      </w:pPr>
      <w:r w:rsidRPr="007C5D07">
        <w:rPr>
          <w:rFonts w:asciiTheme="minorHAnsi" w:hAnsiTheme="minorHAnsi" w:cstheme="minorHAnsi"/>
          <w:noProof/>
          <w:lang w:val="en-US"/>
        </w:rPr>
        <w:lastRenderedPageBreak/>
        <w:t>Table S2.</w:t>
      </w:r>
      <w:r w:rsidR="00B042B5">
        <w:rPr>
          <w:rFonts w:asciiTheme="minorHAnsi" w:hAnsiTheme="minorHAnsi" w:cstheme="minorHAnsi"/>
          <w:noProof/>
          <w:lang w:val="en-US"/>
        </w:rPr>
        <w:t xml:space="preserve"> </w:t>
      </w:r>
      <w:r w:rsidR="00B042B5" w:rsidRPr="00B042B5">
        <w:rPr>
          <w:rFonts w:asciiTheme="minorHAnsi" w:hAnsiTheme="minorHAnsi" w:cstheme="minorHAnsi"/>
          <w:noProof/>
          <w:lang w:val="en-US"/>
        </w:rPr>
        <w:t>Net and rainfall weighted relative proportions of each lithological class for the studied basins.</w:t>
      </w:r>
    </w:p>
    <w:p w:rsidR="00F3141D" w:rsidRPr="00F3141D" w:rsidRDefault="00F3141D" w:rsidP="00F3141D">
      <w:pPr>
        <w:rPr>
          <w:lang w:val="en-US"/>
        </w:rPr>
      </w:pPr>
    </w:p>
    <w:tbl>
      <w:tblPr>
        <w:tblW w:w="88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360"/>
        <w:gridCol w:w="880"/>
        <w:gridCol w:w="980"/>
        <w:gridCol w:w="1000"/>
        <w:gridCol w:w="700"/>
        <w:gridCol w:w="880"/>
        <w:gridCol w:w="980"/>
        <w:gridCol w:w="1000"/>
        <w:gridCol w:w="700"/>
      </w:tblGrid>
      <w:tr w:rsidR="00F3141D" w:rsidRPr="00B042B5" w:rsidTr="00892390">
        <w:trPr>
          <w:trHeight w:val="300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B042B5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B042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Ref.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B042B5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B042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River</w:t>
            </w:r>
          </w:p>
        </w:tc>
        <w:tc>
          <w:tcPr>
            <w:tcW w:w="71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D" w:rsidRPr="00B042B5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B042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Lithologies</w:t>
            </w:r>
          </w:p>
        </w:tc>
      </w:tr>
      <w:tr w:rsidR="00F3141D" w:rsidRPr="00B042B5" w:rsidTr="00892390">
        <w:trPr>
          <w:trHeight w:val="300"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CA" w:eastAsia="fr-FR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CA" w:eastAsia="fr-FR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B042B5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B042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net total basin proportion</w:t>
            </w:r>
          </w:p>
        </w:tc>
        <w:tc>
          <w:tcPr>
            <w:tcW w:w="35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1D" w:rsidRPr="00B042B5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B042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rainfall weighted proportion</w:t>
            </w:r>
          </w:p>
        </w:tc>
      </w:tr>
      <w:tr w:rsidR="00F3141D" w:rsidRPr="00174500" w:rsidTr="00892390">
        <w:trPr>
          <w:trHeight w:val="450"/>
          <w:jc w:val="center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3141D" w:rsidRPr="00B042B5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141D" w:rsidRPr="00B042B5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B042B5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B042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carbonates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B042B5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B042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 xml:space="preserve">Plutonic and </w:t>
            </w:r>
            <w:proofErr w:type="spellStart"/>
            <w:r w:rsidRPr="00B042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metamorphi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B042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Sedime</w:t>
            </w:r>
            <w:r w:rsidRPr="001745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ntary</w:t>
            </w:r>
            <w:proofErr w:type="spellEnd"/>
            <w:r w:rsidRPr="001745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rocks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Volcanic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carbonates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Plutonic</w:t>
            </w:r>
            <w:proofErr w:type="spellEnd"/>
            <w:r w:rsidRPr="001745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and </w:t>
            </w:r>
            <w:proofErr w:type="spellStart"/>
            <w:r w:rsidRPr="001745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metamorphi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Sedimentary</w:t>
            </w:r>
            <w:proofErr w:type="spellEnd"/>
            <w:r w:rsidRPr="001745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rocks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FR"/>
              </w:rPr>
              <w:t>Volcanic</w:t>
            </w:r>
            <w:proofErr w:type="spellEnd"/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Esmeraldas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52%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55%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Tumbes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23%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Chira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38%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34%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Piura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Reque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75%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64%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Jequetepeque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57%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60%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Moche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72%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51%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Viru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87%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56%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Santa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27%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Lacramarca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48%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Casma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54%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44%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Huarmey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52%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33%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Fortaleza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40%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28%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Pativilca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23%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26%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Huaura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30%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28%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Chancay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51%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38%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Cañete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50%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51%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Chincha</w:t>
            </w:r>
            <w:proofErr w:type="spellEnd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/San Juan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71%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53%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Pisco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78%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50%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Grande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70%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62%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Acari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82%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55%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Yauca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69%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40%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Ocoña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81%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70%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Camana</w:t>
            </w:r>
            <w:proofErr w:type="spellEnd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-Majes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71%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0.4%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8.2%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55%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Tambo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44%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10%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41%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Osmore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74%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65%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Locumba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43%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54%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40%</w:t>
            </w:r>
          </w:p>
        </w:tc>
      </w:tr>
      <w:tr w:rsidR="00F3141D" w:rsidRPr="00174500" w:rsidTr="00892390">
        <w:trPr>
          <w:trHeight w:val="19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Sama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73%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0.1%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2.9%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33%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174500" w:rsidRDefault="00F3141D" w:rsidP="0089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  <w:r w:rsidRPr="001745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64%</w:t>
            </w:r>
          </w:p>
        </w:tc>
      </w:tr>
    </w:tbl>
    <w:p w:rsidR="00F3141D" w:rsidRDefault="00F3141D" w:rsidP="00F3141D">
      <w:pPr>
        <w:rPr>
          <w:lang w:val="en-CA"/>
        </w:rPr>
      </w:pPr>
    </w:p>
    <w:p w:rsidR="00F3141D" w:rsidRDefault="00F3141D" w:rsidP="00F3141D">
      <w:pPr>
        <w:rPr>
          <w:lang w:val="en-CA"/>
        </w:rPr>
      </w:pPr>
    </w:p>
    <w:p w:rsidR="00F3141D" w:rsidRDefault="00F3141D">
      <w:pPr>
        <w:spacing w:after="160" w:line="259" w:lineRule="auto"/>
        <w:rPr>
          <w:rFonts w:eastAsia="Times New Roman" w:cstheme="minorHAnsi"/>
          <w:noProof/>
          <w:sz w:val="24"/>
          <w:szCs w:val="24"/>
          <w:lang w:val="en-US" w:eastAsia="fr-FR"/>
        </w:rPr>
      </w:pPr>
      <w:r>
        <w:rPr>
          <w:rFonts w:cstheme="minorHAnsi"/>
          <w:noProof/>
          <w:lang w:val="en-US"/>
        </w:rPr>
        <w:br w:type="page"/>
      </w:r>
    </w:p>
    <w:p w:rsidR="00F3141D" w:rsidRPr="007C5D07" w:rsidRDefault="00B042B5" w:rsidP="0089239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noProof/>
          <w:lang w:val="en-US"/>
        </w:rPr>
      </w:pPr>
      <w:r w:rsidRPr="00B042B5">
        <w:rPr>
          <w:rFonts w:asciiTheme="minorHAnsi" w:hAnsiTheme="minorHAnsi" w:cstheme="minorHAnsi"/>
          <w:noProof/>
          <w:lang w:val="en-US"/>
        </w:rPr>
        <w:lastRenderedPageBreak/>
        <w:t>Table S3. Summary of the hydrochemical data of the monitored HYBAM and discrete sampled stations from the HYBAM website (raw data for the 5 monitored stati</w:t>
      </w:r>
      <w:r>
        <w:rPr>
          <w:rFonts w:asciiTheme="minorHAnsi" w:hAnsiTheme="minorHAnsi" w:cstheme="minorHAnsi"/>
          <w:noProof/>
          <w:lang w:val="en-US"/>
        </w:rPr>
        <w:t>ons is available on the website</w:t>
      </w:r>
      <w:r w:rsidRPr="00B042B5">
        <w:rPr>
          <w:rFonts w:asciiTheme="minorHAnsi" w:hAnsiTheme="minorHAnsi" w:cstheme="minorHAnsi"/>
          <w:noProof/>
          <w:lang w:val="en-US"/>
        </w:rPr>
        <w:t xml:space="preserve">: </w:t>
      </w:r>
      <w:hyperlink r:id="rId7" w:history="1">
        <w:r w:rsidR="00F3141D" w:rsidRPr="007C5D07">
          <w:rPr>
            <w:rStyle w:val="Hyperlink"/>
            <w:rFonts w:asciiTheme="minorHAnsi" w:hAnsiTheme="minorHAnsi" w:cstheme="minorHAnsi"/>
            <w:noProof/>
            <w:lang w:val="en-US"/>
          </w:rPr>
          <w:t>www.ore-hybam.org</w:t>
        </w:r>
      </w:hyperlink>
      <w:r w:rsidR="00F3141D" w:rsidRPr="007C5D07">
        <w:rPr>
          <w:rFonts w:asciiTheme="minorHAnsi" w:hAnsiTheme="minorHAnsi" w:cstheme="minorHAnsi"/>
          <w:noProof/>
          <w:lang w:val="en-US"/>
        </w:rPr>
        <w:t>).</w:t>
      </w:r>
    </w:p>
    <w:p w:rsidR="00F3141D" w:rsidRPr="007C5D07" w:rsidRDefault="00F3141D" w:rsidP="00F3141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noProof/>
          <w:lang w:val="en-US"/>
        </w:rPr>
      </w:pPr>
    </w:p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60"/>
        <w:gridCol w:w="1155"/>
        <w:gridCol w:w="960"/>
        <w:gridCol w:w="660"/>
        <w:gridCol w:w="680"/>
        <w:gridCol w:w="460"/>
        <w:gridCol w:w="700"/>
        <w:gridCol w:w="700"/>
        <w:gridCol w:w="700"/>
        <w:gridCol w:w="700"/>
        <w:gridCol w:w="700"/>
        <w:gridCol w:w="700"/>
        <w:gridCol w:w="740"/>
        <w:gridCol w:w="700"/>
        <w:gridCol w:w="540"/>
        <w:gridCol w:w="600"/>
        <w:gridCol w:w="600"/>
        <w:gridCol w:w="640"/>
      </w:tblGrid>
      <w:tr w:rsidR="00F3141D" w:rsidRPr="00FE0BE8" w:rsidTr="00892390">
        <w:trPr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Ref</w:t>
            </w:r>
            <w:proofErr w:type="spellEnd"/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. </w:t>
            </w:r>
            <w:proofErr w:type="spellStart"/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number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Gauging</w:t>
            </w:r>
            <w:proofErr w:type="spellEnd"/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station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River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Sampling</w:t>
            </w:r>
            <w:proofErr w:type="spellEnd"/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period</w:t>
            </w:r>
            <w:proofErr w:type="spellEnd"/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or date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Temp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cond</w:t>
            </w:r>
            <w:proofErr w:type="spellEnd"/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pH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Cl</w:t>
            </w:r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SO</w:t>
            </w:r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2-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Na</w:t>
            </w:r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</w:t>
            </w:r>
            <w:r w:rsidRPr="00FE0BE8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fr-FR"/>
              </w:rPr>
              <w:t>2+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Mg</w:t>
            </w:r>
            <w:r w:rsidRPr="00FE0BE8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fr-FR"/>
              </w:rPr>
              <w:t>2+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K</w:t>
            </w:r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+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HCO</w:t>
            </w:r>
            <w:r w:rsidRPr="00FE0BE8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fr-FR"/>
              </w:rPr>
              <w:t>3</w:t>
            </w:r>
            <w:r w:rsidRPr="00FE0BE8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fr-F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SiO</w:t>
            </w:r>
            <w:r w:rsidRPr="00FE0BE8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TZ-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TZ+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NICB</w:t>
            </w:r>
          </w:p>
        </w:tc>
      </w:tr>
      <w:tr w:rsidR="00F3141D" w:rsidRPr="00FE0BE8" w:rsidTr="0089239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µS.cm</w:t>
            </w: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fr-FR"/>
              </w:rPr>
              <w:t>-1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mmoles.l</w:t>
            </w: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fr-FR"/>
              </w:rPr>
              <w:t>-1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mg.l</w:t>
            </w: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fr-FR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meq.l</w:t>
            </w: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fr-FR"/>
              </w:rPr>
              <w:t>-1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meq.l</w:t>
            </w: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fr-FR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3141D" w:rsidRPr="00FE0BE8" w:rsidTr="00892390">
        <w:trPr>
          <w:trHeight w:val="300"/>
        </w:trPr>
        <w:tc>
          <w:tcPr>
            <w:tcW w:w="3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HYBAM </w:t>
            </w:r>
            <w:proofErr w:type="spellStart"/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monitored</w:t>
            </w:r>
            <w:proofErr w:type="spellEnd"/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stations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DJ Sade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Esmeraldas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2001-2011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0.01</w:t>
            </w:r>
          </w:p>
        </w:tc>
      </w:tr>
      <w:tr w:rsidR="00F3141D" w:rsidRPr="00FE0BE8" w:rsidTr="0089239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48</w:t>
            </w: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8.8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8.1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El Tigre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Tumbes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2006-2011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0.01</w:t>
            </w:r>
          </w:p>
        </w:tc>
      </w:tr>
      <w:tr w:rsidR="00F3141D" w:rsidRPr="00FE0BE8" w:rsidTr="0089239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(56)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7.6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4.6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Condorcero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2007-2011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.00</w:t>
            </w:r>
          </w:p>
        </w:tc>
      </w:tr>
      <w:tr w:rsidR="00F3141D" w:rsidRPr="00FE0BE8" w:rsidTr="0089239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(41)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114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7.7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0.046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1.01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4.8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Socsi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Cañete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2005-2011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-0.02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113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0.047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1.03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5.4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Ocoña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Ocoña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2004-2011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-0.02</w:t>
            </w:r>
          </w:p>
        </w:tc>
      </w:tr>
      <w:tr w:rsidR="00F3141D" w:rsidRPr="00FE0BE8" w:rsidTr="00892390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(41)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140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7.8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0.38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0.24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0.83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0.18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0.06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0.02</w:t>
            </w:r>
          </w:p>
        </w:tc>
        <w:tc>
          <w:tcPr>
            <w:tcW w:w="7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0.25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0.124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67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1.05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1.26</w:t>
            </w:r>
          </w:p>
        </w:tc>
        <w:tc>
          <w:tcPr>
            <w:tcW w:w="6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± 7.9</w:t>
            </w:r>
          </w:p>
        </w:tc>
      </w:tr>
      <w:tr w:rsidR="00F3141D" w:rsidRPr="00FE0BE8" w:rsidTr="00892390">
        <w:trPr>
          <w:trHeight w:val="22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Discrete</w:t>
            </w:r>
            <w:proofErr w:type="spellEnd"/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sampled</w:t>
            </w:r>
            <w:proofErr w:type="spellEnd"/>
            <w:r w:rsidRPr="00FE0B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stations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Sullana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Chira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13/02/2004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860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8.03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1.59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23/02/2006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0.02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25/04/2007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0.06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Morropon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Piura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13/02/2004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444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-0.02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27/06/2004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1 138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8.27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-0.16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27/02/2006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0.04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10/03/2006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0.01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20/05/2006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632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-0.07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Reque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10/02/2004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9.46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0.05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22/02/2006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30.9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1088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4.02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8.95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-0.01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Yonan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Pampalarga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Jequetepeque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02/03/2006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271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-0.00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27/04/2006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0.01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25/04/2007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0.05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18/02/2004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-0.04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lastRenderedPageBreak/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Moche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19/02/2004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-0.06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22/02/2006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8.57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8.90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0.02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Viru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19/02/2004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-0.02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21/02/2006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0.04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Lacramarca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09/02/2004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1 302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13.24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-0.02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21/02/2006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5.93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14.48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-0.01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Carretera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10/02/2006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0.01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Carretera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Huarmey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21/02/2006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35.2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597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-0.03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Fortaleza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19/02/2004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386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-0.01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21/02/2006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7.18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-0.03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Pativilca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09/02/2004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0.02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21/02/2006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0.02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11/02/2007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352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-0.11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Huaura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09/02/2004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-0.03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21/02/2006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5.70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5.82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0.01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Chancay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09/02/2004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25.0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0.00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21/02/2006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0.01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Chincha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16/04/2004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237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-0.11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Pisco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16/04/2004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454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-0.34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Grande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06/04/2004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-0.16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Acari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07/04/2004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-0.16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Yauca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07/04/2004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24.0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1 003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-0.22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Camana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07/04/2004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-0.29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11/07/2005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7.58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-0.00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11/08/2005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7.73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0.00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11/09/2005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881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8.0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8.06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0.01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11/10/2005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938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8.62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-0.12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11/11/2005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859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-0.14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11/12/2005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843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7.5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7.99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0.01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11/07/2007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0.06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11/08/2007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5.33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0.05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11/09/2007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5.44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0.06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11/10/2007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0.05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Tambo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08/04/2004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19.7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968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-0.20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Osmore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08/04/2004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1 008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-0.12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Locumba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08/04/2004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2 290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23.22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16.85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-0.16 </w:t>
            </w:r>
          </w:p>
        </w:tc>
      </w:tr>
      <w:tr w:rsidR="00F3141D" w:rsidRPr="00FE0BE8" w:rsidTr="00892390">
        <w:trPr>
          <w:trHeight w:val="2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Panamericana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41D" w:rsidRPr="00FE0BE8" w:rsidRDefault="00F3141D" w:rsidP="0089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Sama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08/04/2004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2 940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5.81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21.72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1D" w:rsidRPr="00FE0BE8" w:rsidRDefault="00F3141D" w:rsidP="0089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FE0BE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-0.19 </w:t>
            </w:r>
          </w:p>
        </w:tc>
      </w:tr>
    </w:tbl>
    <w:p w:rsidR="00F3141D" w:rsidRDefault="00F3141D" w:rsidP="00F3141D">
      <w:pPr>
        <w:rPr>
          <w:noProof/>
          <w:lang w:val="en-US" w:eastAsia="fr-FR"/>
        </w:rPr>
      </w:pPr>
    </w:p>
    <w:p w:rsidR="00F3141D" w:rsidRPr="00D62FFE" w:rsidRDefault="00F3141D" w:rsidP="00F3141D">
      <w:pPr>
        <w:rPr>
          <w:noProof/>
          <w:lang w:val="en-US" w:eastAsia="fr-FR"/>
        </w:rPr>
      </w:pPr>
    </w:p>
    <w:p w:rsidR="002E4FD1" w:rsidRPr="00B042B5" w:rsidRDefault="00B042B5" w:rsidP="002E4FD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noProof/>
          <w:lang w:val="en-US"/>
        </w:rPr>
      </w:pPr>
      <w:r w:rsidRPr="00B042B5">
        <w:rPr>
          <w:rFonts w:asciiTheme="minorHAnsi" w:hAnsiTheme="minorHAnsi" w:cstheme="minorHAnsi"/>
          <w:noProof/>
          <w:lang w:val="en-US"/>
        </w:rPr>
        <w:t xml:space="preserve">Table S4. Values of </w:t>
      </w:r>
      <w:r w:rsidRPr="00B042B5">
        <w:rPr>
          <w:rFonts w:asciiTheme="minorHAnsi" w:hAnsiTheme="minorHAnsi" w:cstheme="minorHAnsi"/>
          <w:i/>
          <w:noProof/>
          <w:lang w:val="en-US"/>
        </w:rPr>
        <w:t>b</w:t>
      </w:r>
      <w:r w:rsidRPr="00B042B5">
        <w:rPr>
          <w:rFonts w:asciiTheme="minorHAnsi" w:hAnsiTheme="minorHAnsi" w:cstheme="minorHAnsi"/>
          <w:noProof/>
          <w:lang w:val="en-US"/>
        </w:rPr>
        <w:t xml:space="preserve"> for HYBAM monitored stations (</w:t>
      </w:r>
      <w:r w:rsidRPr="00B042B5">
        <w:rPr>
          <w:rFonts w:asciiTheme="minorHAnsi" w:hAnsiTheme="minorHAnsi" w:cstheme="minorHAnsi"/>
          <w:i/>
          <w:noProof/>
          <w:lang w:val="en-US"/>
        </w:rPr>
        <w:t>C</w:t>
      </w:r>
      <w:r w:rsidRPr="00B042B5">
        <w:rPr>
          <w:rFonts w:asciiTheme="minorHAnsi" w:hAnsiTheme="minorHAnsi" w:cstheme="minorHAnsi"/>
          <w:noProof/>
          <w:lang w:val="en-US"/>
        </w:rPr>
        <w:t> = </w:t>
      </w:r>
      <w:r w:rsidRPr="00B042B5">
        <w:rPr>
          <w:rFonts w:asciiTheme="minorHAnsi" w:hAnsiTheme="minorHAnsi" w:cstheme="minorHAnsi"/>
          <w:i/>
          <w:noProof/>
          <w:lang w:val="en-US"/>
        </w:rPr>
        <w:t>a Q</w:t>
      </w:r>
      <w:r w:rsidRPr="00B042B5">
        <w:rPr>
          <w:rFonts w:asciiTheme="minorHAnsi" w:hAnsiTheme="minorHAnsi" w:cstheme="minorHAnsi"/>
          <w:i/>
          <w:noProof/>
          <w:vertAlign w:val="superscript"/>
          <w:lang w:val="en-US"/>
        </w:rPr>
        <w:t>b</w:t>
      </w:r>
      <w:r w:rsidRPr="00B042B5">
        <w:rPr>
          <w:rFonts w:asciiTheme="minorHAnsi" w:hAnsiTheme="minorHAnsi" w:cstheme="minorHAnsi"/>
          <w:noProof/>
          <w:lang w:val="en-US"/>
        </w:rPr>
        <w:t>).</w:t>
      </w:r>
    </w:p>
    <w:p w:rsidR="002E4FD1" w:rsidRDefault="002E4FD1" w:rsidP="002E4FD1">
      <w:pPr>
        <w:pStyle w:val="NormalWeb"/>
        <w:spacing w:before="0" w:beforeAutospacing="0" w:after="0" w:afterAutospacing="0"/>
        <w:jc w:val="both"/>
        <w:rPr>
          <w:noProof/>
          <w:lang w:val="en-US"/>
        </w:rPr>
      </w:pPr>
    </w:p>
    <w:tbl>
      <w:tblPr>
        <w:tblW w:w="87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977"/>
        <w:gridCol w:w="985"/>
        <w:gridCol w:w="567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2E4FD1" w:rsidRPr="00BD0EE3" w:rsidTr="00366814">
        <w:trPr>
          <w:trHeight w:val="42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Ref</w:t>
            </w:r>
            <w:proofErr w:type="spellEnd"/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. </w:t>
            </w:r>
            <w:proofErr w:type="spellStart"/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number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Gauging</w:t>
            </w:r>
            <w:proofErr w:type="spellEnd"/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station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River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cond</w:t>
            </w:r>
            <w:proofErr w:type="spellEnd"/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Cl</w:t>
            </w: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-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SO</w:t>
            </w: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2-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Na</w:t>
            </w: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+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Ca</w:t>
            </w: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2+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Mg</w:t>
            </w: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2+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K</w:t>
            </w: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+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HCO</w:t>
            </w: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fr-FR"/>
              </w:rPr>
              <w:t>3</w:t>
            </w: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-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SiO</w:t>
            </w: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TDS</w:t>
            </w:r>
          </w:p>
        </w:tc>
      </w:tr>
      <w:tr w:rsidR="002E4FD1" w:rsidRPr="00BD0EE3" w:rsidTr="00366814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DJ Sade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Esmeraldas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-0.32</w:t>
            </w:r>
          </w:p>
        </w:tc>
      </w:tr>
      <w:tr w:rsidR="002E4FD1" w:rsidRPr="00BD0EE3" w:rsidTr="00366814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0.02</w:t>
            </w:r>
          </w:p>
        </w:tc>
      </w:tr>
      <w:tr w:rsidR="002E4FD1" w:rsidRPr="00BD0EE3" w:rsidTr="00366814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El Tigre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Tumbes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-0.12</w:t>
            </w:r>
          </w:p>
        </w:tc>
      </w:tr>
      <w:tr w:rsidR="002E4FD1" w:rsidRPr="00BD0EE3" w:rsidTr="00366814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0.02</w:t>
            </w:r>
          </w:p>
        </w:tc>
      </w:tr>
      <w:tr w:rsidR="002E4FD1" w:rsidRPr="00BD0EE3" w:rsidTr="00366814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Condorcero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Santa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-0.31</w:t>
            </w:r>
          </w:p>
        </w:tc>
      </w:tr>
      <w:tr w:rsidR="002E4FD1" w:rsidRPr="00BD0EE3" w:rsidTr="00366814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0.04</w:t>
            </w:r>
          </w:p>
        </w:tc>
      </w:tr>
      <w:tr w:rsidR="002E4FD1" w:rsidRPr="00BD0EE3" w:rsidTr="00366814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Socsi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Cañete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-0.22</w:t>
            </w:r>
          </w:p>
        </w:tc>
      </w:tr>
      <w:tr w:rsidR="002E4FD1" w:rsidRPr="00BD0EE3" w:rsidTr="00366814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0.04</w:t>
            </w:r>
          </w:p>
        </w:tc>
      </w:tr>
      <w:tr w:rsidR="002E4FD1" w:rsidRPr="00BD0EE3" w:rsidTr="00366814">
        <w:trPr>
          <w:trHeight w:val="29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Pte</w:t>
            </w:r>
            <w:proofErr w:type="spellEnd"/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Ocoña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Ocoña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-0.33</w:t>
            </w:r>
          </w:p>
        </w:tc>
      </w:tr>
      <w:tr w:rsidR="002E4FD1" w:rsidRPr="00BD0EE3" w:rsidTr="00366814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E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E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FD1" w:rsidRPr="00BD0EE3" w:rsidRDefault="002E4FD1" w:rsidP="003668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D0EE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FD1" w:rsidRPr="00BD0EE3" w:rsidRDefault="002E4FD1" w:rsidP="003668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D0EE3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± 0.04</w:t>
            </w:r>
          </w:p>
        </w:tc>
      </w:tr>
    </w:tbl>
    <w:p w:rsidR="002E4FD1" w:rsidRDefault="002E4FD1" w:rsidP="002E4FD1">
      <w:pPr>
        <w:rPr>
          <w:rFonts w:ascii="AdvTREBU-R" w:hAnsi="AdvTREBU-R" w:cs="AdvTREBU-R"/>
          <w:color w:val="000000"/>
          <w:sz w:val="17"/>
          <w:szCs w:val="17"/>
          <w:lang w:val="en-CA"/>
        </w:rPr>
      </w:pPr>
    </w:p>
    <w:p w:rsidR="00F3141D" w:rsidRDefault="00F3141D" w:rsidP="00F3141D">
      <w:pPr>
        <w:pStyle w:val="NormalWeb"/>
        <w:spacing w:before="0" w:beforeAutospacing="0" w:after="0" w:afterAutospacing="0"/>
        <w:jc w:val="both"/>
        <w:rPr>
          <w:noProof/>
          <w:lang w:val="en-US"/>
        </w:rPr>
      </w:pPr>
    </w:p>
    <w:p w:rsidR="0071451A" w:rsidRDefault="00F3141D" w:rsidP="00F3141D">
      <w:pPr>
        <w:rPr>
          <w:lang w:val="en-CA"/>
        </w:rPr>
      </w:pPr>
      <w:r>
        <w:rPr>
          <w:noProof/>
          <w:highlight w:val="yellow"/>
          <w:lang w:val="en-US"/>
        </w:rPr>
        <w:br w:type="page"/>
      </w:r>
    </w:p>
    <w:p w:rsidR="0071451A" w:rsidRDefault="0071451A" w:rsidP="00F91DE1">
      <w:pPr>
        <w:rPr>
          <w:lang w:val="en-CA"/>
        </w:rPr>
      </w:pPr>
    </w:p>
    <w:p w:rsidR="00F3141D" w:rsidRDefault="00B042B5" w:rsidP="009B1324">
      <w:pPr>
        <w:spacing w:after="160" w:line="259" w:lineRule="auto"/>
        <w:rPr>
          <w:rFonts w:cstheme="minorHAnsi"/>
          <w:noProof/>
          <w:lang w:val="en-US" w:eastAsia="fr-FR"/>
        </w:rPr>
      </w:pPr>
      <w:r w:rsidRPr="00B042B5">
        <w:rPr>
          <w:rFonts w:cstheme="minorHAnsi"/>
          <w:noProof/>
          <w:lang w:val="en-US" w:eastAsia="fr-FR"/>
        </w:rPr>
        <w:t>Table S5. Relative contribution of atmospheric inputs to riverine solutes exports.</w:t>
      </w:r>
    </w:p>
    <w:tbl>
      <w:tblPr>
        <w:tblW w:w="69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20"/>
        <w:gridCol w:w="417"/>
        <w:gridCol w:w="516"/>
        <w:gridCol w:w="403"/>
        <w:gridCol w:w="459"/>
        <w:gridCol w:w="486"/>
        <w:gridCol w:w="417"/>
        <w:gridCol w:w="585"/>
        <w:gridCol w:w="472"/>
        <w:gridCol w:w="600"/>
      </w:tblGrid>
      <w:tr w:rsidR="009B1324" w:rsidRPr="009B1324" w:rsidTr="009B1324">
        <w:trPr>
          <w:trHeight w:val="24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Ref</w:t>
            </w:r>
            <w:proofErr w:type="spellEnd"/>
            <w:r w:rsidRPr="009B13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River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Cl</w:t>
            </w:r>
            <w:r w:rsidRPr="009B1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SO</w:t>
            </w:r>
            <w:r w:rsidRPr="009B1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fr-FR"/>
              </w:rPr>
              <w:t>4</w:t>
            </w:r>
            <w:r w:rsidRPr="009B1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2-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Na</w:t>
            </w:r>
            <w:r w:rsidRPr="009B1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B13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Ca</w:t>
            </w:r>
            <w:r w:rsidRPr="009B132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fr-FR"/>
              </w:rPr>
              <w:t>2+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B13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Mg</w:t>
            </w:r>
            <w:r w:rsidRPr="009B132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fr-FR"/>
              </w:rPr>
              <w:t>2+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K</w:t>
            </w:r>
            <w:r w:rsidRPr="009B132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fr-FR"/>
              </w:rPr>
              <w:t>+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B13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HCO</w:t>
            </w:r>
            <w:r w:rsidRPr="009B132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fr-FR"/>
              </w:rPr>
              <w:t>3</w:t>
            </w:r>
            <w:r w:rsidRPr="009B132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fr-FR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B13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SiO</w:t>
            </w:r>
            <w:r w:rsidRPr="009B132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fr-FR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9B13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TDS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Esmeraldas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37%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23%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12%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Tumbes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12%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27%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Chira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Piura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Reque</w:t>
            </w:r>
            <w:proofErr w:type="spellEnd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/</w:t>
            </w: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Chancay</w:t>
            </w:r>
            <w:proofErr w:type="spellEnd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-Lambayeque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Jequetepeque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26%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Moche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11%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Viru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Santa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Lacramarca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Casma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12%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Huarmey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Fortaleza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Pativilca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Huaura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Chancay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Cañete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Chincha</w:t>
            </w:r>
            <w:proofErr w:type="spellEnd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/ </w:t>
            </w: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san</w:t>
            </w:r>
            <w:proofErr w:type="spellEnd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Juan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Pisco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Grande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Acari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Yauca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Ocoña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Camana</w:t>
            </w:r>
            <w:proofErr w:type="spellEnd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-Majes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Tambo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Osmore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Locumba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</w:tr>
      <w:tr w:rsidR="009B1324" w:rsidRPr="009B1324" w:rsidTr="009B1324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Sama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1%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324" w:rsidRPr="009B1324" w:rsidRDefault="009B1324" w:rsidP="009B1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9B13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0%</w:t>
            </w:r>
          </w:p>
        </w:tc>
      </w:tr>
    </w:tbl>
    <w:p w:rsidR="009B1324" w:rsidRDefault="009B1324" w:rsidP="009B1324">
      <w:pPr>
        <w:spacing w:after="160" w:line="259" w:lineRule="auto"/>
        <w:rPr>
          <w:rFonts w:cstheme="minorHAnsi"/>
          <w:noProof/>
          <w:lang w:val="en-US" w:eastAsia="fr-FR"/>
        </w:rPr>
      </w:pPr>
    </w:p>
    <w:p w:rsidR="00F3141D" w:rsidRPr="00F3141D" w:rsidRDefault="00F3141D" w:rsidP="00F91DE1">
      <w:pPr>
        <w:rPr>
          <w:lang w:val="en-US"/>
        </w:rPr>
      </w:pPr>
    </w:p>
    <w:p w:rsidR="00F91DE1" w:rsidRDefault="00B042B5" w:rsidP="00F91DE1">
      <w:pPr>
        <w:rPr>
          <w:lang w:val="en-CA"/>
        </w:rPr>
      </w:pPr>
      <w:r w:rsidRPr="00B042B5">
        <w:rPr>
          <w:rFonts w:cstheme="minorHAnsi"/>
          <w:noProof/>
          <w:lang w:val="en-US" w:eastAsia="fr-FR"/>
        </w:rPr>
        <w:lastRenderedPageBreak/>
        <w:t>Table S6. TDS flux (error), M2%, e90, e10, bias and imprecision estimates for annual TDS flux based on Moatar et al. (2013) error monograph for a sampling interval of 30 days</w:t>
      </w:r>
      <w:r>
        <w:rPr>
          <w:rFonts w:cstheme="minorHAnsi"/>
          <w:noProof/>
          <w:lang w:val="en-US" w:eastAsia="fr-FR"/>
        </w:rPr>
        <w:t xml:space="preserve"> and a 3-year monitoring period</w:t>
      </w:r>
      <w:r w:rsidR="00F3141D" w:rsidRPr="007C5D07">
        <w:rPr>
          <w:rFonts w:cstheme="minorHAnsi"/>
          <w:noProof/>
          <w:lang w:val="en-US" w:eastAsia="fr-FR"/>
        </w:rPr>
        <w:t>.</w:t>
      </w:r>
    </w:p>
    <w:tbl>
      <w:tblPr>
        <w:tblW w:w="92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722"/>
        <w:gridCol w:w="1078"/>
        <w:gridCol w:w="1200"/>
        <w:gridCol w:w="1200"/>
        <w:gridCol w:w="1200"/>
        <w:gridCol w:w="1200"/>
      </w:tblGrid>
      <w:tr w:rsidR="00843FB3" w:rsidRPr="00843FB3" w:rsidTr="00CF726D">
        <w:trPr>
          <w:trHeight w:val="63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TDS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Flux (10</w:t>
            </w:r>
            <w:r w:rsidRPr="00843FB3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3</w:t>
            </w: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t.year</w:t>
            </w:r>
            <w:r w:rsidRPr="00843FB3">
              <w:rPr>
                <w:rFonts w:ascii="Calibri" w:eastAsia="Times New Roman" w:hAnsi="Calibri" w:cs="Calibri"/>
                <w:color w:val="000000"/>
                <w:vertAlign w:val="superscript"/>
                <w:lang w:eastAsia="fr-FR"/>
              </w:rPr>
              <w:t>-1</w:t>
            </w: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M2%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e90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e10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Bias</w:t>
            </w:r>
            <w:proofErr w:type="spellEnd"/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(e50)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Imprecision</w:t>
            </w:r>
            <w:proofErr w:type="spellEnd"/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(e90-e10)</w:t>
            </w:r>
          </w:p>
        </w:tc>
      </w:tr>
      <w:tr w:rsidR="00843FB3" w:rsidRPr="00843FB3" w:rsidTr="00CF726D">
        <w:trPr>
          <w:trHeight w:val="29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= a M2%²+b M2%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3FB3" w:rsidRPr="00843FB3" w:rsidTr="00CF726D">
        <w:trPr>
          <w:trHeight w:val="29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-0.003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-0.007</w:t>
            </w:r>
          </w:p>
        </w:tc>
      </w:tr>
      <w:tr w:rsidR="00843FB3" w:rsidRPr="00843FB3" w:rsidTr="00CF72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1.1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-0.821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0.165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0.039</w:t>
            </w:r>
          </w:p>
        </w:tc>
      </w:tr>
      <w:tr w:rsidR="00843FB3" w:rsidRPr="00843FB3" w:rsidTr="00CF726D">
        <w:trPr>
          <w:trHeight w:val="29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Esmeraldas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2799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0.05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4%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-4%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0.60%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8%</w:t>
            </w:r>
          </w:p>
        </w:tc>
      </w:tr>
      <w:tr w:rsidR="00843FB3" w:rsidRPr="00843FB3" w:rsidTr="00CF72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(2687-2911)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3FB3" w:rsidRPr="00843FB3" w:rsidTr="00CF726D">
        <w:trPr>
          <w:trHeight w:val="29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Tumbes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333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0.15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12%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-13%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1.80%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25%</w:t>
            </w:r>
          </w:p>
        </w:tc>
      </w:tr>
      <w:tr w:rsidR="00843FB3" w:rsidRPr="00843FB3" w:rsidTr="00CF72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(290-373)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3FB3" w:rsidRPr="00843FB3" w:rsidTr="00CF726D">
        <w:trPr>
          <w:trHeight w:val="29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Condorcero</w:t>
            </w:r>
            <w:proofErr w:type="spellEnd"/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758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0.11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-9%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1.30%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18%</w:t>
            </w:r>
          </w:p>
        </w:tc>
      </w:tr>
      <w:tr w:rsidR="00843FB3" w:rsidRPr="00843FB3" w:rsidTr="00CF72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(690-826)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3FB3" w:rsidRPr="00843FB3" w:rsidTr="00CF726D">
        <w:trPr>
          <w:trHeight w:val="29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Socsi</w:t>
            </w:r>
            <w:proofErr w:type="spellEnd"/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329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0.07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5%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-6%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0.90%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11%</w:t>
            </w:r>
          </w:p>
        </w:tc>
      </w:tr>
      <w:tr w:rsidR="00843FB3" w:rsidRPr="00843FB3" w:rsidTr="00CF72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(309-345)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43FB3" w:rsidRPr="00843FB3" w:rsidTr="00CF726D">
        <w:trPr>
          <w:trHeight w:val="29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Ocona</w:t>
            </w:r>
            <w:proofErr w:type="spellEnd"/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649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0.16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12%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-14%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1.90%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26%</w:t>
            </w:r>
          </w:p>
        </w:tc>
      </w:tr>
      <w:tr w:rsidR="00843FB3" w:rsidRPr="00843FB3" w:rsidTr="00CF726D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(558-727)</w:t>
            </w: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B3" w:rsidRPr="00843FB3" w:rsidRDefault="00843FB3" w:rsidP="00843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43FB3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843FB3" w:rsidRDefault="00843FB3" w:rsidP="00F91DE1">
      <w:pPr>
        <w:rPr>
          <w:rFonts w:ascii="Calibri" w:eastAsia="Times New Roman" w:hAnsi="Calibri" w:cs="Times New Roman"/>
          <w:b/>
          <w:bCs/>
          <w:color w:val="000000"/>
          <w:lang w:val="en-CA" w:eastAsia="fr-FR"/>
        </w:rPr>
      </w:pPr>
    </w:p>
    <w:p w:rsidR="00843FB3" w:rsidRDefault="00843FB3">
      <w:pPr>
        <w:spacing w:after="160" w:line="259" w:lineRule="auto"/>
        <w:rPr>
          <w:lang w:val="en-CA"/>
        </w:rPr>
      </w:pPr>
      <w:r>
        <w:rPr>
          <w:lang w:val="en-CA"/>
        </w:rPr>
        <w:br w:type="page"/>
      </w:r>
    </w:p>
    <w:p w:rsidR="00F3141D" w:rsidRPr="007C5D07" w:rsidRDefault="00B042B5" w:rsidP="00F3141D">
      <w:pPr>
        <w:jc w:val="both"/>
        <w:rPr>
          <w:rFonts w:cstheme="minorHAnsi"/>
          <w:noProof/>
          <w:lang w:val="en-US" w:eastAsia="fr-FR"/>
        </w:rPr>
      </w:pPr>
      <w:r w:rsidRPr="00B042B5">
        <w:rPr>
          <w:rFonts w:cstheme="minorHAnsi"/>
          <w:noProof/>
          <w:lang w:val="en-US" w:eastAsia="fr-FR"/>
        </w:rPr>
        <w:lastRenderedPageBreak/>
        <w:t>Table S7. Correction coefficient of TDS concentrations applied to the discrete sampling database</w:t>
      </w:r>
      <w:r>
        <w:rPr>
          <w:rFonts w:cstheme="minorHAnsi"/>
          <w:noProof/>
          <w:lang w:val="en-US" w:eastAsia="fr-FR"/>
        </w:rPr>
        <w:t xml:space="preserve"> according to the sampled month</w:t>
      </w:r>
      <w:r w:rsidR="00F3141D" w:rsidRPr="007C5D07">
        <w:rPr>
          <w:rFonts w:cstheme="minorHAnsi"/>
          <w:noProof/>
          <w:lang w:val="en-US" w:eastAsia="fr-FR"/>
        </w:rPr>
        <w:t xml:space="preserve">. </w:t>
      </w:r>
    </w:p>
    <w:p w:rsidR="00634F89" w:rsidRPr="00F3141D" w:rsidRDefault="00634F89" w:rsidP="0010669D">
      <w:pPr>
        <w:spacing w:after="160" w:line="259" w:lineRule="auto"/>
        <w:rPr>
          <w:lang w:val="en-US"/>
        </w:rPr>
      </w:pPr>
    </w:p>
    <w:tbl>
      <w:tblPr>
        <w:tblW w:w="14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120"/>
        <w:gridCol w:w="1380"/>
        <w:gridCol w:w="1120"/>
        <w:gridCol w:w="1380"/>
        <w:gridCol w:w="1120"/>
        <w:gridCol w:w="1380"/>
        <w:gridCol w:w="1120"/>
        <w:gridCol w:w="1380"/>
        <w:gridCol w:w="1120"/>
        <w:gridCol w:w="1380"/>
        <w:gridCol w:w="1380"/>
      </w:tblGrid>
      <w:tr w:rsidR="00634F89" w:rsidRPr="0010669D" w:rsidTr="00314084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F89" w:rsidRPr="0010669D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  <w:r w:rsidRPr="001066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month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F89" w:rsidRPr="0010669D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  <w:r w:rsidRPr="001066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Esmeraldas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F89" w:rsidRPr="0010669D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  <w:r w:rsidRPr="001066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El Tigre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F89" w:rsidRPr="0010669D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  <w:r w:rsidRPr="001066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Santa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4F89" w:rsidRPr="0010669D" w:rsidRDefault="00A332D1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  <w:r w:rsidRPr="001066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Cañete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4F89" w:rsidRPr="0010669D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  <w:proofErr w:type="spellStart"/>
            <w:r w:rsidRPr="001066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Ocona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F89" w:rsidRPr="0010669D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  <w:r w:rsidRPr="001066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Mean (correction coefficient)</w:t>
            </w:r>
          </w:p>
        </w:tc>
      </w:tr>
      <w:tr w:rsidR="00634F89" w:rsidRPr="00B042B5" w:rsidTr="00314084">
        <w:trPr>
          <w:trHeight w:val="81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4F89" w:rsidRPr="0010669D" w:rsidRDefault="00634F89" w:rsidP="00314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mean monthly TDS (mg.l</w:t>
            </w: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CA" w:eastAsia="fr-FR"/>
              </w:rPr>
              <w:t>-1</w:t>
            </w: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% of the annual mean concentration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mean monthly TDS (mg.l</w:t>
            </w: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CA" w:eastAsia="fr-FR"/>
              </w:rPr>
              <w:t>-1</w:t>
            </w: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% of the annual mean concentration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mean monthly TDS (mg.l</w:t>
            </w: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CA" w:eastAsia="fr-FR"/>
              </w:rPr>
              <w:t>-1</w:t>
            </w: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% of the annual mean concentration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mean monthly TDS (mg.l</w:t>
            </w: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CA" w:eastAsia="fr-FR"/>
              </w:rPr>
              <w:t>-1</w:t>
            </w: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% of the annual mean concentration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mean monthly TDS (mg.l</w:t>
            </w: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CA" w:eastAsia="fr-FR"/>
              </w:rPr>
              <w:t>-1</w:t>
            </w: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% of the annual mean concentration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fr-FR"/>
              </w:rPr>
              <w:t>% of the annual mean concentration</w:t>
            </w:r>
          </w:p>
        </w:tc>
      </w:tr>
      <w:tr w:rsidR="00634F89" w:rsidRPr="002F41E8" w:rsidTr="0031408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79%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79%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67%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70%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97%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79%</w:t>
            </w:r>
          </w:p>
        </w:tc>
      </w:tr>
      <w:tr w:rsidR="00634F89" w:rsidRPr="002F41E8" w:rsidTr="0031408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59%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68%</w:t>
            </w:r>
          </w:p>
        </w:tc>
      </w:tr>
      <w:tr w:rsidR="00634F89" w:rsidRPr="002F41E8" w:rsidTr="0031408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52%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65%</w:t>
            </w:r>
          </w:p>
        </w:tc>
      </w:tr>
      <w:tr w:rsidR="00634F89" w:rsidRPr="002F41E8" w:rsidTr="0031408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54%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76%</w:t>
            </w:r>
          </w:p>
        </w:tc>
      </w:tr>
      <w:tr w:rsidR="00634F89" w:rsidRPr="002F41E8" w:rsidTr="0031408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85%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72%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84%</w:t>
            </w:r>
          </w:p>
        </w:tc>
      </w:tr>
      <w:tr w:rsidR="00634F89" w:rsidRPr="002F41E8" w:rsidTr="0031408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86%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90%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105%</w:t>
            </w:r>
          </w:p>
        </w:tc>
      </w:tr>
      <w:tr w:rsidR="00634F89" w:rsidRPr="002F41E8" w:rsidTr="0031408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113%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119%</w:t>
            </w:r>
          </w:p>
        </w:tc>
      </w:tr>
      <w:tr w:rsidR="00634F89" w:rsidRPr="002F41E8" w:rsidTr="0031408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120%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124%</w:t>
            </w:r>
          </w:p>
        </w:tc>
      </w:tr>
      <w:tr w:rsidR="00634F89" w:rsidRPr="002F41E8" w:rsidTr="0031408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137%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126%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128%</w:t>
            </w:r>
          </w:p>
        </w:tc>
      </w:tr>
      <w:tr w:rsidR="00634F89" w:rsidRPr="002F41E8" w:rsidTr="0031408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123%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132%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127%</w:t>
            </w:r>
          </w:p>
        </w:tc>
      </w:tr>
      <w:tr w:rsidR="00634F89" w:rsidRPr="002F41E8" w:rsidTr="0031408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351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128%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124%</w:t>
            </w:r>
          </w:p>
        </w:tc>
      </w:tr>
      <w:tr w:rsidR="00634F89" w:rsidRPr="002F41E8" w:rsidTr="0031408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69%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78%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426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156%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F89" w:rsidRPr="002F41E8" w:rsidRDefault="00634F89" w:rsidP="00314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F41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108%</w:t>
            </w:r>
          </w:p>
        </w:tc>
      </w:tr>
    </w:tbl>
    <w:p w:rsidR="00634F89" w:rsidRPr="00713D92" w:rsidRDefault="00634F89" w:rsidP="00634F89">
      <w:pPr>
        <w:rPr>
          <w:lang w:val="en-CA"/>
        </w:rPr>
      </w:pPr>
      <w:r>
        <w:rPr>
          <w:lang w:val="en-CA"/>
        </w:rPr>
        <w:t xml:space="preserve">   </w:t>
      </w:r>
    </w:p>
    <w:sectPr w:rsidR="00634F89" w:rsidRPr="00713D92" w:rsidSect="007A35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-Bold">
    <w:altName w:val="Times New Roman"/>
    <w:panose1 w:val="00000000000000000000"/>
    <w:charset w:val="00"/>
    <w:family w:val="roman"/>
    <w:notTrueType/>
    <w:pitch w:val="default"/>
  </w:font>
  <w:font w:name="EuclidSymbol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vTREBU-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03D"/>
    <w:multiLevelType w:val="hybridMultilevel"/>
    <w:tmpl w:val="EFC88B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2F93"/>
    <w:multiLevelType w:val="multilevel"/>
    <w:tmpl w:val="8E30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42926"/>
    <w:multiLevelType w:val="multilevel"/>
    <w:tmpl w:val="AF1E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32A11"/>
    <w:multiLevelType w:val="multilevel"/>
    <w:tmpl w:val="2F0A100C"/>
    <w:lvl w:ilvl="0">
      <w:start w:val="1"/>
      <w:numFmt w:val="decimal"/>
      <w:pStyle w:val="Thes1"/>
      <w:suff w:val="space"/>
      <w:lvlText w:val="Chapitre %1."/>
      <w:lvlJc w:val="left"/>
      <w:pPr>
        <w:ind w:left="1701" w:hanging="1701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These2"/>
      <w:lvlText w:val="%1.%2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Thes1"/>
      <w:lvlText w:val="%1.%2.%3"/>
      <w:lvlJc w:val="left"/>
      <w:pPr>
        <w:tabs>
          <w:tab w:val="num" w:pos="794"/>
        </w:tabs>
        <w:ind w:left="1531" w:hanging="737"/>
      </w:pPr>
      <w:rPr>
        <w:rFonts w:hint="default"/>
      </w:rPr>
    </w:lvl>
    <w:lvl w:ilvl="3">
      <w:start w:val="1"/>
      <w:numFmt w:val="decimal"/>
      <w:pStyle w:val="These2"/>
      <w:lvlText w:val="%1.%2.%3.%4"/>
      <w:lvlJc w:val="left"/>
      <w:pPr>
        <w:ind w:left="2268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23"/>
    <w:rsid w:val="000D69CF"/>
    <w:rsid w:val="0010669D"/>
    <w:rsid w:val="00172EF7"/>
    <w:rsid w:val="001A0A04"/>
    <w:rsid w:val="00247070"/>
    <w:rsid w:val="002E4FD1"/>
    <w:rsid w:val="00314084"/>
    <w:rsid w:val="0033726E"/>
    <w:rsid w:val="003B336F"/>
    <w:rsid w:val="004B0165"/>
    <w:rsid w:val="004E6363"/>
    <w:rsid w:val="004F7E87"/>
    <w:rsid w:val="00546444"/>
    <w:rsid w:val="00574D5A"/>
    <w:rsid w:val="006165ED"/>
    <w:rsid w:val="00634F89"/>
    <w:rsid w:val="006A780B"/>
    <w:rsid w:val="006C1523"/>
    <w:rsid w:val="006F34F0"/>
    <w:rsid w:val="0071451A"/>
    <w:rsid w:val="007A35E3"/>
    <w:rsid w:val="007E6FAC"/>
    <w:rsid w:val="007F3AE5"/>
    <w:rsid w:val="00834072"/>
    <w:rsid w:val="008345B8"/>
    <w:rsid w:val="00843FB3"/>
    <w:rsid w:val="008556E8"/>
    <w:rsid w:val="008E224D"/>
    <w:rsid w:val="00974854"/>
    <w:rsid w:val="00985395"/>
    <w:rsid w:val="009B1324"/>
    <w:rsid w:val="00A332D1"/>
    <w:rsid w:val="00A50392"/>
    <w:rsid w:val="00A56DC9"/>
    <w:rsid w:val="00AC47D4"/>
    <w:rsid w:val="00B042B5"/>
    <w:rsid w:val="00CE2625"/>
    <w:rsid w:val="00CF726D"/>
    <w:rsid w:val="00D03F35"/>
    <w:rsid w:val="00D45109"/>
    <w:rsid w:val="00D45E05"/>
    <w:rsid w:val="00DF68A3"/>
    <w:rsid w:val="00E32845"/>
    <w:rsid w:val="00EB2D56"/>
    <w:rsid w:val="00F3141D"/>
    <w:rsid w:val="00F91DE1"/>
    <w:rsid w:val="00FB07F1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71905-3403-4143-82FC-B9CAC613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52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1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5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5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5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hes1">
    <w:name w:val="Thes1"/>
    <w:basedOn w:val="Normal"/>
    <w:next w:val="Heading2"/>
    <w:rsid w:val="006C1523"/>
    <w:pPr>
      <w:numPr>
        <w:ilvl w:val="2"/>
        <w:numId w:val="1"/>
      </w:numPr>
      <w:tabs>
        <w:tab w:val="clear" w:pos="794"/>
      </w:tabs>
      <w:autoSpaceDE w:val="0"/>
      <w:autoSpaceDN w:val="0"/>
      <w:adjustRightInd w:val="0"/>
      <w:spacing w:after="120" w:line="240" w:lineRule="auto"/>
      <w:ind w:left="1701" w:hanging="1701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customStyle="1" w:styleId="These2">
    <w:name w:val="These2"/>
    <w:basedOn w:val="Normal"/>
    <w:rsid w:val="006C1523"/>
    <w:pPr>
      <w:numPr>
        <w:ilvl w:val="3"/>
        <w:numId w:val="1"/>
      </w:numPr>
      <w:spacing w:after="0" w:line="240" w:lineRule="auto"/>
      <w:ind w:left="1021" w:hanging="567"/>
      <w:jc w:val="both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customStyle="1" w:styleId="These3">
    <w:name w:val="These3"/>
    <w:basedOn w:val="These2"/>
    <w:qFormat/>
    <w:rsid w:val="006C1523"/>
    <w:pPr>
      <w:numPr>
        <w:ilvl w:val="0"/>
        <w:numId w:val="0"/>
      </w:numPr>
      <w:tabs>
        <w:tab w:val="num" w:pos="794"/>
      </w:tabs>
      <w:ind w:left="1531" w:hanging="737"/>
    </w:pPr>
    <w:rPr>
      <w:sz w:val="24"/>
    </w:rPr>
  </w:style>
  <w:style w:type="paragraph" w:customStyle="1" w:styleId="These4">
    <w:name w:val="These4"/>
    <w:basedOn w:val="These3"/>
    <w:qFormat/>
    <w:rsid w:val="006C1523"/>
    <w:pPr>
      <w:numPr>
        <w:ilvl w:val="3"/>
      </w:numPr>
      <w:tabs>
        <w:tab w:val="num" w:pos="794"/>
      </w:tabs>
      <w:autoSpaceDE w:val="0"/>
      <w:autoSpaceDN w:val="0"/>
      <w:adjustRightInd w:val="0"/>
      <w:ind w:left="1531" w:hanging="737"/>
    </w:pPr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52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C1523"/>
    <w:rPr>
      <w:color w:val="808080"/>
    </w:rPr>
  </w:style>
  <w:style w:type="paragraph" w:customStyle="1" w:styleId="Els-body-text">
    <w:name w:val="Els-body-text"/>
    <w:rsid w:val="006C1523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1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52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C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6C1523"/>
  </w:style>
  <w:style w:type="paragraph" w:styleId="Header">
    <w:name w:val="header"/>
    <w:basedOn w:val="Normal"/>
    <w:link w:val="HeaderChar"/>
    <w:uiPriority w:val="99"/>
    <w:unhideWhenUsed/>
    <w:rsid w:val="006C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523"/>
  </w:style>
  <w:style w:type="paragraph" w:styleId="Footer">
    <w:name w:val="footer"/>
    <w:basedOn w:val="Normal"/>
    <w:link w:val="FooterChar"/>
    <w:uiPriority w:val="99"/>
    <w:unhideWhenUsed/>
    <w:rsid w:val="006C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523"/>
  </w:style>
  <w:style w:type="character" w:customStyle="1" w:styleId="il">
    <w:name w:val="il"/>
    <w:basedOn w:val="DefaultParagraphFont"/>
    <w:rsid w:val="006C1523"/>
  </w:style>
  <w:style w:type="character" w:customStyle="1" w:styleId="apple-converted-space">
    <w:name w:val="apple-converted-space"/>
    <w:basedOn w:val="DefaultParagraphFont"/>
    <w:rsid w:val="006C1523"/>
  </w:style>
  <w:style w:type="character" w:customStyle="1" w:styleId="fontstyle01">
    <w:name w:val="fontstyle01"/>
    <w:basedOn w:val="DefaultParagraphFont"/>
    <w:rsid w:val="006C1523"/>
    <w:rPr>
      <w:rFonts w:ascii="Corbel-Bold" w:hAnsi="Corbel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6C1523"/>
    <w:rPr>
      <w:rFonts w:ascii="EuclidSymbol-Bold" w:hAnsi="EuclidSymbol-Bold" w:hint="default"/>
      <w:b/>
      <w:bCs/>
      <w:i w:val="0"/>
      <w:iCs w:val="0"/>
      <w:color w:val="000000"/>
      <w:sz w:val="18"/>
      <w:szCs w:val="18"/>
    </w:rPr>
  </w:style>
  <w:style w:type="paragraph" w:customStyle="1" w:styleId="font5">
    <w:name w:val="font5"/>
    <w:basedOn w:val="Normal"/>
    <w:rsid w:val="006C152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font6">
    <w:name w:val="font6"/>
    <w:basedOn w:val="Normal"/>
    <w:rsid w:val="006C152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font7">
    <w:name w:val="font7"/>
    <w:basedOn w:val="Normal"/>
    <w:rsid w:val="006C152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fr-FR"/>
    </w:rPr>
  </w:style>
  <w:style w:type="paragraph" w:customStyle="1" w:styleId="font8">
    <w:name w:val="font8"/>
    <w:basedOn w:val="Normal"/>
    <w:rsid w:val="006C152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  <w:lang w:eastAsia="fr-FR"/>
    </w:rPr>
  </w:style>
  <w:style w:type="paragraph" w:customStyle="1" w:styleId="font9">
    <w:name w:val="font9"/>
    <w:basedOn w:val="Normal"/>
    <w:rsid w:val="006C152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fr-FR"/>
    </w:rPr>
  </w:style>
  <w:style w:type="paragraph" w:customStyle="1" w:styleId="xl65">
    <w:name w:val="xl65"/>
    <w:basedOn w:val="Normal"/>
    <w:rsid w:val="006C15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6C152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67">
    <w:name w:val="xl67"/>
    <w:basedOn w:val="Normal"/>
    <w:rsid w:val="006C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68">
    <w:name w:val="xl68"/>
    <w:basedOn w:val="Normal"/>
    <w:rsid w:val="006C15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69">
    <w:name w:val="xl69"/>
    <w:basedOn w:val="Normal"/>
    <w:rsid w:val="006C15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0">
    <w:name w:val="xl70"/>
    <w:basedOn w:val="Normal"/>
    <w:rsid w:val="006C15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1">
    <w:name w:val="xl71"/>
    <w:basedOn w:val="Normal"/>
    <w:rsid w:val="006C152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72">
    <w:name w:val="xl72"/>
    <w:basedOn w:val="Normal"/>
    <w:rsid w:val="006C152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73">
    <w:name w:val="xl73"/>
    <w:basedOn w:val="Normal"/>
    <w:rsid w:val="006C152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74">
    <w:name w:val="xl74"/>
    <w:basedOn w:val="Normal"/>
    <w:rsid w:val="006C152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5">
    <w:name w:val="xl75"/>
    <w:basedOn w:val="Normal"/>
    <w:rsid w:val="006C152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6">
    <w:name w:val="xl76"/>
    <w:basedOn w:val="Normal"/>
    <w:rsid w:val="006C15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7">
    <w:name w:val="xl77"/>
    <w:basedOn w:val="Normal"/>
    <w:rsid w:val="006C152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78">
    <w:name w:val="xl78"/>
    <w:basedOn w:val="Normal"/>
    <w:rsid w:val="006C15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79">
    <w:name w:val="xl79"/>
    <w:basedOn w:val="Normal"/>
    <w:rsid w:val="006C152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0">
    <w:name w:val="xl80"/>
    <w:basedOn w:val="Normal"/>
    <w:rsid w:val="006C152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81">
    <w:name w:val="xl81"/>
    <w:basedOn w:val="Normal"/>
    <w:rsid w:val="006C152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82">
    <w:name w:val="xl82"/>
    <w:basedOn w:val="Normal"/>
    <w:rsid w:val="006C152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83">
    <w:name w:val="xl83"/>
    <w:basedOn w:val="Normal"/>
    <w:rsid w:val="006C152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84">
    <w:name w:val="xl84"/>
    <w:basedOn w:val="Normal"/>
    <w:rsid w:val="006C152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85">
    <w:name w:val="xl85"/>
    <w:basedOn w:val="Normal"/>
    <w:rsid w:val="006C152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86">
    <w:name w:val="xl86"/>
    <w:basedOn w:val="Normal"/>
    <w:rsid w:val="006C152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87">
    <w:name w:val="xl87"/>
    <w:basedOn w:val="Normal"/>
    <w:rsid w:val="006C152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xl88">
    <w:name w:val="xl88"/>
    <w:basedOn w:val="Normal"/>
    <w:rsid w:val="006C152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89">
    <w:name w:val="xl89"/>
    <w:basedOn w:val="Normal"/>
    <w:rsid w:val="006C15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90">
    <w:name w:val="xl90"/>
    <w:basedOn w:val="Normal"/>
    <w:rsid w:val="006C152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91">
    <w:name w:val="xl91"/>
    <w:basedOn w:val="Normal"/>
    <w:rsid w:val="006C152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92">
    <w:name w:val="xl92"/>
    <w:basedOn w:val="Normal"/>
    <w:rsid w:val="006C152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93">
    <w:name w:val="xl93"/>
    <w:basedOn w:val="Normal"/>
    <w:rsid w:val="006C15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94">
    <w:name w:val="xl94"/>
    <w:basedOn w:val="Normal"/>
    <w:rsid w:val="006C15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95">
    <w:name w:val="xl95"/>
    <w:basedOn w:val="Normal"/>
    <w:rsid w:val="006C152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96">
    <w:name w:val="xl96"/>
    <w:basedOn w:val="Normal"/>
    <w:rsid w:val="006C152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97">
    <w:name w:val="xl97"/>
    <w:basedOn w:val="Normal"/>
    <w:rsid w:val="006C15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98">
    <w:name w:val="xl98"/>
    <w:basedOn w:val="Normal"/>
    <w:rsid w:val="006C152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99">
    <w:name w:val="xl99"/>
    <w:basedOn w:val="Normal"/>
    <w:rsid w:val="006C15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100">
    <w:name w:val="xl100"/>
    <w:basedOn w:val="Normal"/>
    <w:rsid w:val="006C15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101">
    <w:name w:val="xl101"/>
    <w:basedOn w:val="Normal"/>
    <w:rsid w:val="006C15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02">
    <w:name w:val="xl102"/>
    <w:basedOn w:val="Normal"/>
    <w:rsid w:val="006C15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103">
    <w:name w:val="xl103"/>
    <w:basedOn w:val="Normal"/>
    <w:rsid w:val="006C15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04">
    <w:name w:val="xl104"/>
    <w:basedOn w:val="Normal"/>
    <w:rsid w:val="006C15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105">
    <w:name w:val="xl105"/>
    <w:basedOn w:val="Normal"/>
    <w:rsid w:val="006C15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06">
    <w:name w:val="xl106"/>
    <w:basedOn w:val="Normal"/>
    <w:rsid w:val="006C15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07">
    <w:name w:val="xl107"/>
    <w:basedOn w:val="Normal"/>
    <w:rsid w:val="006C15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08">
    <w:name w:val="xl108"/>
    <w:basedOn w:val="Normal"/>
    <w:rsid w:val="006C15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109">
    <w:name w:val="xl109"/>
    <w:basedOn w:val="Normal"/>
    <w:rsid w:val="006C15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xl110">
    <w:name w:val="xl110"/>
    <w:basedOn w:val="Normal"/>
    <w:rsid w:val="006C15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11">
    <w:name w:val="xl111"/>
    <w:basedOn w:val="Normal"/>
    <w:rsid w:val="006C15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12">
    <w:name w:val="xl112"/>
    <w:basedOn w:val="Normal"/>
    <w:rsid w:val="006C1523"/>
    <w:pPr>
      <w:pBdr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13">
    <w:name w:val="xl113"/>
    <w:basedOn w:val="Normal"/>
    <w:rsid w:val="006C1523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14">
    <w:name w:val="xl114"/>
    <w:basedOn w:val="Normal"/>
    <w:rsid w:val="006C1523"/>
    <w:pPr>
      <w:pBdr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15">
    <w:name w:val="xl115"/>
    <w:basedOn w:val="Normal"/>
    <w:rsid w:val="006C1523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xl116">
    <w:name w:val="xl116"/>
    <w:basedOn w:val="Normal"/>
    <w:rsid w:val="006C15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17">
    <w:name w:val="xl117"/>
    <w:basedOn w:val="Normal"/>
    <w:rsid w:val="006C15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18">
    <w:name w:val="xl118"/>
    <w:basedOn w:val="Normal"/>
    <w:rsid w:val="006C152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119">
    <w:name w:val="xl119"/>
    <w:basedOn w:val="Normal"/>
    <w:rsid w:val="006C15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character" w:customStyle="1" w:styleId="type">
    <w:name w:val="type"/>
    <w:basedOn w:val="DefaultParagraphFont"/>
    <w:rsid w:val="006C1523"/>
  </w:style>
  <w:style w:type="character" w:customStyle="1" w:styleId="bold">
    <w:name w:val="bold"/>
    <w:basedOn w:val="DefaultParagraphFont"/>
    <w:rsid w:val="006C1523"/>
  </w:style>
  <w:style w:type="paragraph" w:styleId="ListParagraph">
    <w:name w:val="List Paragraph"/>
    <w:basedOn w:val="Normal"/>
    <w:uiPriority w:val="34"/>
    <w:qFormat/>
    <w:rsid w:val="006C152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e-hyba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g.ucsb.edu/~bodo/TRM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23EFD-CFD8-4449-BD9B-763D67E2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2295</Words>
  <Characters>13084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moquet</dc:creator>
  <cp:keywords/>
  <dc:description/>
  <cp:lastModifiedBy>Francis Lama</cp:lastModifiedBy>
  <cp:revision>2</cp:revision>
  <dcterms:created xsi:type="dcterms:W3CDTF">2017-12-04T13:23:00Z</dcterms:created>
  <dcterms:modified xsi:type="dcterms:W3CDTF">2017-12-04T13:23:00Z</dcterms:modified>
</cp:coreProperties>
</file>