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96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3"/>
        <w:gridCol w:w="1229"/>
        <w:gridCol w:w="1229"/>
        <w:gridCol w:w="1409"/>
        <w:gridCol w:w="1229"/>
        <w:gridCol w:w="186"/>
        <w:gridCol w:w="1157"/>
        <w:gridCol w:w="1280"/>
        <w:gridCol w:w="1280"/>
        <w:gridCol w:w="1280"/>
      </w:tblGrid>
      <w:tr w:rsidR="0063355F" w:rsidRPr="00234479" w:rsidTr="0063355F">
        <w:trPr>
          <w:trHeight w:val="290"/>
        </w:trPr>
        <w:tc>
          <w:tcPr>
            <w:tcW w:w="8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A" w:eastAsia="de-DE"/>
              </w:rPr>
            </w:pPr>
            <w:r w:rsidRPr="006335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A" w:eastAsia="de-DE"/>
              </w:rPr>
              <w:t>Table 1: Average amphibole compositions (wt%) and calculated crystallization conditions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de-D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de-D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de-DE"/>
              </w:rPr>
            </w:pPr>
          </w:p>
        </w:tc>
      </w:tr>
      <w:tr w:rsidR="0063355F" w:rsidRPr="00234479" w:rsidTr="0063355F">
        <w:trPr>
          <w:trHeight w:val="120"/>
        </w:trPr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de-DE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de-DE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de-DE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de-DE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de-DE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de-DE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de-D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de-D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de-D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de-DE"/>
              </w:rPr>
              <w:t> </w:t>
            </w:r>
          </w:p>
        </w:tc>
      </w:tr>
      <w:tr w:rsidR="0063355F" w:rsidRPr="00234479" w:rsidTr="0063355F">
        <w:trPr>
          <w:trHeight w:val="12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de-DE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de-DE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de-DE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de-DE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de-DE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de-D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de-D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de-D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de-D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de-DE"/>
              </w:rPr>
            </w:pPr>
          </w:p>
        </w:tc>
      </w:tr>
      <w:tr w:rsidR="0063355F" w:rsidRPr="0063355F" w:rsidTr="0063355F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Intrusion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proofErr w:type="spellStart"/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val="de-DE" w:eastAsia="de-DE"/>
              </w:rPr>
              <w:t>C</w:t>
            </w: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Shipi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proofErr w:type="spellStart"/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val="de-DE" w:eastAsia="de-DE"/>
              </w:rPr>
              <w:t>C</w:t>
            </w: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Tuolumne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proofErr w:type="spellStart"/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val="de-DE" w:eastAsia="de-DE"/>
              </w:rPr>
              <w:t>C</w:t>
            </w: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Mt</w:t>
            </w:r>
            <w:proofErr w:type="spellEnd"/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 xml:space="preserve"> Princeton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proofErr w:type="spellStart"/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val="de-DE" w:eastAsia="de-DE"/>
              </w:rPr>
              <w:t>C</w:t>
            </w: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Soultz</w:t>
            </w:r>
            <w:proofErr w:type="spellEnd"/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-s-F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proofErr w:type="spellStart"/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val="de-DE" w:eastAsia="de-DE"/>
              </w:rPr>
              <w:t>C</w:t>
            </w: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Qitianling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proofErr w:type="spellStart"/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val="de-DE" w:eastAsia="de-DE"/>
              </w:rPr>
              <w:t>C</w:t>
            </w: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Guposhan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val="de-DE" w:eastAsia="de-DE"/>
              </w:rPr>
              <w:t>C</w:t>
            </w: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Melville-1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val="de-DE" w:eastAsia="de-DE"/>
              </w:rPr>
              <w:t>C</w:t>
            </w: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Melville-2</w:t>
            </w:r>
          </w:p>
        </w:tc>
      </w:tr>
      <w:tr w:rsidR="0063355F" w:rsidRPr="0063355F" w:rsidTr="0063355F">
        <w:trPr>
          <w:trHeight w:val="29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Location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China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USA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USA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France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China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China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Canada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Canada</w:t>
            </w:r>
          </w:p>
        </w:tc>
      </w:tr>
      <w:tr w:rsidR="0063355F" w:rsidRPr="0063355F" w:rsidTr="0063355F">
        <w:trPr>
          <w:trHeight w:val="29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Type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*Magnesian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*Magnesian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*Magnesian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*Magnesian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*Ferroan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*Ferroan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*Ferroan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*Ferroan</w:t>
            </w:r>
          </w:p>
        </w:tc>
      </w:tr>
      <w:tr w:rsidR="0063355F" w:rsidRPr="0063355F" w:rsidTr="0063355F">
        <w:trPr>
          <w:trHeight w:val="12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63355F" w:rsidRPr="0063355F" w:rsidTr="0063355F">
        <w:trPr>
          <w:trHeight w:val="29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bookmarkStart w:id="0" w:name="_GoBack" w:colFirst="1" w:colLast="3"/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Assemblage</w:t>
            </w:r>
          </w:p>
        </w:tc>
        <w:tc>
          <w:tcPr>
            <w:tcW w:w="5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proofErr w:type="spellStart"/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Ttn</w:t>
            </w:r>
            <w:proofErr w:type="spellEnd"/>
            <w:r w:rsidR="00234479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–</w:t>
            </w:r>
            <w:proofErr w:type="spellStart"/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Amp</w:t>
            </w:r>
            <w:proofErr w:type="spellEnd"/>
            <w:r w:rsidR="00234479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–</w:t>
            </w:r>
            <w:proofErr w:type="spellStart"/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Pl</w:t>
            </w:r>
            <w:proofErr w:type="spellEnd"/>
            <w:r w:rsidR="00234479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–</w:t>
            </w:r>
            <w:proofErr w:type="spellStart"/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Kfs</w:t>
            </w:r>
            <w:proofErr w:type="spellEnd"/>
            <w:r w:rsidR="00234479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–</w:t>
            </w:r>
            <w:proofErr w:type="spellStart"/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Qtz</w:t>
            </w:r>
            <w:proofErr w:type="spellEnd"/>
            <w:r w:rsidR="00234479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–</w:t>
            </w:r>
            <w:proofErr w:type="spellStart"/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Bt</w:t>
            </w:r>
            <w:proofErr w:type="spellEnd"/>
            <w:r w:rsidR="00234479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–</w:t>
            </w: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Mag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4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proofErr w:type="spellStart"/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Ttn</w:t>
            </w:r>
            <w:proofErr w:type="spellEnd"/>
            <w:r w:rsidR="00234479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–</w:t>
            </w:r>
            <w:proofErr w:type="spellStart"/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Amp</w:t>
            </w:r>
            <w:proofErr w:type="spellEnd"/>
            <w:r w:rsidR="00234479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–</w:t>
            </w:r>
            <w:proofErr w:type="spellStart"/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Pl</w:t>
            </w:r>
            <w:proofErr w:type="spellEnd"/>
            <w:r w:rsidR="00234479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–</w:t>
            </w:r>
            <w:proofErr w:type="spellStart"/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Kfs</w:t>
            </w:r>
            <w:proofErr w:type="spellEnd"/>
            <w:r w:rsidR="00234479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–</w:t>
            </w:r>
            <w:proofErr w:type="spellStart"/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Qtz</w:t>
            </w:r>
            <w:proofErr w:type="spellEnd"/>
            <w:r w:rsidR="00234479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–</w:t>
            </w:r>
            <w:proofErr w:type="spellStart"/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Bt</w:t>
            </w:r>
            <w:proofErr w:type="spellEnd"/>
            <w:r w:rsidR="00234479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–</w:t>
            </w: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Mag</w:t>
            </w:r>
            <w:r w:rsidR="00234479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–</w:t>
            </w: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Ilm</w:t>
            </w:r>
          </w:p>
        </w:tc>
      </w:tr>
      <w:bookmarkEnd w:id="0"/>
      <w:tr w:rsidR="0063355F" w:rsidRPr="0063355F" w:rsidTr="0063355F">
        <w:trPr>
          <w:trHeight w:val="120"/>
        </w:trPr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63355F" w:rsidRPr="0063355F" w:rsidTr="0063355F">
        <w:trPr>
          <w:trHeight w:val="12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63355F" w:rsidRPr="0063355F" w:rsidTr="0063355F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proofErr w:type="spellStart"/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Analyses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234479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de-DE" w:eastAsia="de-DE"/>
              </w:rPr>
              <w:t>n</w:t>
            </w:r>
            <w:r w:rsidR="00234479" w:rsidRPr="00234479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de-DE" w:eastAsia="de-DE"/>
              </w:rPr>
              <w:t> = </w:t>
            </w:r>
            <w:r w:rsidRPr="00234479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de-DE" w:eastAsia="de-DE"/>
              </w:rPr>
              <w:t>3</w:t>
            </w: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5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234479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de-DE" w:eastAsia="de-DE"/>
              </w:rPr>
              <w:t>n</w:t>
            </w:r>
            <w:r w:rsidR="00234479" w:rsidRPr="00234479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de-DE" w:eastAsia="de-DE"/>
              </w:rPr>
              <w:t> = </w:t>
            </w:r>
            <w:r w:rsidRPr="00234479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de-DE" w:eastAsia="de-DE"/>
              </w:rPr>
              <w:t>1</w:t>
            </w: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3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234479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de-DE" w:eastAsia="de-DE"/>
              </w:rPr>
              <w:t>n</w:t>
            </w:r>
            <w:r w:rsidR="00234479" w:rsidRPr="00234479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de-DE" w:eastAsia="de-DE"/>
              </w:rPr>
              <w:t> = </w:t>
            </w:r>
            <w:r w:rsidRPr="00234479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de-DE" w:eastAsia="de-DE"/>
              </w:rPr>
              <w:t>5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234479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de-DE" w:eastAsia="de-DE"/>
              </w:rPr>
              <w:t>n</w:t>
            </w:r>
            <w:r w:rsidR="00234479" w:rsidRPr="00234479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de-DE" w:eastAsia="de-DE"/>
              </w:rPr>
              <w:t> = </w:t>
            </w:r>
            <w:r w:rsidRPr="00234479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de-DE" w:eastAsia="de-DE"/>
              </w:rPr>
              <w:t>1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234479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de-DE" w:eastAsia="de-DE"/>
              </w:rPr>
              <w:t>n</w:t>
            </w:r>
            <w:r w:rsidR="00234479" w:rsidRPr="00234479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de-DE" w:eastAsia="de-DE"/>
              </w:rPr>
              <w:t> = </w:t>
            </w:r>
            <w:r w:rsidRPr="00234479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de-DE" w:eastAsia="de-DE"/>
              </w:rPr>
              <w:t>2</w:t>
            </w: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234479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de-DE" w:eastAsia="de-DE"/>
              </w:rPr>
              <w:t>n</w:t>
            </w:r>
            <w:r w:rsidR="00234479" w:rsidRPr="00234479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de-DE" w:eastAsia="de-DE"/>
              </w:rPr>
              <w:t> = </w:t>
            </w:r>
            <w:r w:rsidRPr="00234479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de-DE" w:eastAsia="de-DE"/>
              </w:rPr>
              <w:t>2</w:t>
            </w: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234479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de-DE" w:eastAsia="de-DE"/>
              </w:rPr>
              <w:t>n</w:t>
            </w:r>
            <w:r w:rsidR="00234479" w:rsidRPr="00234479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de-DE" w:eastAsia="de-DE"/>
              </w:rPr>
              <w:t> = </w:t>
            </w:r>
            <w:r w:rsidRPr="00234479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de-DE" w:eastAsia="de-DE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234479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de-DE" w:eastAsia="de-DE"/>
              </w:rPr>
              <w:t>n</w:t>
            </w:r>
            <w:r w:rsidR="00234479" w:rsidRPr="00234479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de-DE" w:eastAsia="de-DE"/>
              </w:rPr>
              <w:t> = </w:t>
            </w:r>
            <w:r w:rsidRPr="00234479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de-DE" w:eastAsia="de-DE"/>
              </w:rPr>
              <w:t>4</w:t>
            </w:r>
          </w:p>
        </w:tc>
      </w:tr>
      <w:tr w:rsidR="0063355F" w:rsidRPr="0063355F" w:rsidTr="0063355F">
        <w:trPr>
          <w:trHeight w:val="29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Data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 xml:space="preserve">This </w:t>
            </w:r>
            <w:proofErr w:type="spellStart"/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study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S2010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TH1990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S2002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 xml:space="preserve">This </w:t>
            </w:r>
            <w:proofErr w:type="spellStart"/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study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 xml:space="preserve">This </w:t>
            </w:r>
            <w:proofErr w:type="spellStart"/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study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E2013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E2013</w:t>
            </w:r>
          </w:p>
        </w:tc>
      </w:tr>
      <w:tr w:rsidR="0063355F" w:rsidRPr="0063355F" w:rsidTr="0063355F">
        <w:trPr>
          <w:trHeight w:val="29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63355F" w:rsidRPr="0063355F" w:rsidTr="0063355F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SiO</w:t>
            </w: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bscript"/>
                <w:lang w:val="de-DE" w:eastAsia="de-DE"/>
              </w:rPr>
              <w:t>2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50.03(0.65)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47.92(1.31)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50.48(0.41)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49.49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42.33(0.42)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42.33(0.57)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40.03(0.72)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40.44(0.52)</w:t>
            </w:r>
          </w:p>
        </w:tc>
      </w:tr>
      <w:tr w:rsidR="0063355F" w:rsidRPr="0063355F" w:rsidTr="0063355F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TiO</w:t>
            </w: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bscript"/>
                <w:lang w:val="de-DE" w:eastAsia="de-DE"/>
              </w:rPr>
              <w:t>2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0.67(0.17)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0.77(0.28)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0.70(0.10)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0.46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1.84(0.31)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1.67(0.19)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1.35(0.02)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1.31(0.05)</w:t>
            </w:r>
          </w:p>
        </w:tc>
      </w:tr>
      <w:tr w:rsidR="0063355F" w:rsidRPr="0063355F" w:rsidTr="0063355F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Al</w:t>
            </w: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bscript"/>
                <w:lang w:val="de-DE" w:eastAsia="de-DE"/>
              </w:rPr>
              <w:t>2</w:t>
            </w: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O</w:t>
            </w: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bscript"/>
                <w:lang w:val="de-DE" w:eastAsia="de-DE"/>
              </w:rP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5.27(0.57)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5.88(0.76)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5.03(0.37)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4.97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7.90(0.25)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8.13(0.40)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8.60(0.12)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8.76(0.16)</w:t>
            </w:r>
          </w:p>
        </w:tc>
      </w:tr>
      <w:tr w:rsidR="0063355F" w:rsidRPr="0063355F" w:rsidTr="0063355F">
        <w:trPr>
          <w:trHeight w:val="29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proofErr w:type="spellStart"/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FeO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13.79(0.35)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13.83(0.55)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11.81(0.77)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15.39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23.81(0.84)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24.96(0.41)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26.00(0.04)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25.22(0.55)</w:t>
            </w:r>
          </w:p>
        </w:tc>
      </w:tr>
      <w:tr w:rsidR="0063355F" w:rsidRPr="0063355F" w:rsidTr="0063355F">
        <w:trPr>
          <w:trHeight w:val="29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proofErr w:type="spellStart"/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MnO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0.49(0.60)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0.71(0.11)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0.70(0.11)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1.00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0.56(0.05)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0.92(0.04)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0.58(0.02)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0.53(0.03)</w:t>
            </w:r>
          </w:p>
        </w:tc>
      </w:tr>
      <w:tr w:rsidR="0063355F" w:rsidRPr="0063355F" w:rsidTr="0063355F">
        <w:trPr>
          <w:trHeight w:val="29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MgO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14.76(0.40)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14.29(0.52)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15.72(0.76)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14.07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6.91(0.50)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6.03(0.34)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4.15(0.11)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4.23(0.04)</w:t>
            </w:r>
          </w:p>
        </w:tc>
      </w:tr>
      <w:tr w:rsidR="0063355F" w:rsidRPr="0063355F" w:rsidTr="0063355F">
        <w:trPr>
          <w:trHeight w:val="29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proofErr w:type="spellStart"/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CaO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11.66(0.19)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11.69(0.21)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12.34(0.19)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11.50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10.69(0.20)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10.88(0.21)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10.68(0.08)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11.01(0.19)</w:t>
            </w:r>
          </w:p>
        </w:tc>
      </w:tr>
      <w:tr w:rsidR="0063355F" w:rsidRPr="0063355F" w:rsidTr="0063355F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Na</w:t>
            </w: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bscript"/>
                <w:lang w:val="de-DE" w:eastAsia="de-DE"/>
              </w:rPr>
              <w:t>2</w:t>
            </w: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O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1.21(0.15)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1.01(0.15)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0.87(0.10)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1.17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1.81(0.08)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1.95(0.12)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1.37(0.12)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1.40(0.17)</w:t>
            </w:r>
          </w:p>
        </w:tc>
      </w:tr>
      <w:tr w:rsidR="0063355F" w:rsidRPr="0063355F" w:rsidTr="0063355F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K</w:t>
            </w: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bscript"/>
                <w:lang w:val="de-DE" w:eastAsia="de-DE"/>
              </w:rPr>
              <w:t>2</w:t>
            </w: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O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0.46(0.05)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0.54(0.12)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0.44(0.04)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0.47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1.29(0.06)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1.02(0.07)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1.58(0.01)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1.51(0.01)</w:t>
            </w:r>
          </w:p>
        </w:tc>
      </w:tr>
      <w:tr w:rsidR="0063355F" w:rsidRPr="0063355F" w:rsidTr="0063355F">
        <w:trPr>
          <w:trHeight w:val="29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55F" w:rsidRPr="0063355F" w:rsidRDefault="0063355F" w:rsidP="00633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63355F" w:rsidRPr="0063355F" w:rsidTr="0063355F">
        <w:trPr>
          <w:trHeight w:val="56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Fe</w:t>
            </w: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val="de-DE" w:eastAsia="de-DE"/>
              </w:rPr>
              <w:t>3+</w:t>
            </w: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/(Fe</w:t>
            </w: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val="de-DE" w:eastAsia="de-DE"/>
              </w:rPr>
              <w:t>3+</w:t>
            </w: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+Fe</w:t>
            </w: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val="de-DE" w:eastAsia="de-DE"/>
              </w:rPr>
              <w:t>2+</w:t>
            </w: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)</w:t>
            </w: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br/>
              <w:t xml:space="preserve">_23 </w:t>
            </w:r>
            <w:proofErr w:type="spellStart"/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oxy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0.25(0.05)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0.30(0.03)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0.27(0.06)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0.21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0.12(0.03)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0.13(0.02)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0.12(0.01)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0.07(0.02)</w:t>
            </w:r>
          </w:p>
        </w:tc>
      </w:tr>
      <w:tr w:rsidR="0063355F" w:rsidRPr="0063355F" w:rsidTr="0063355F">
        <w:trPr>
          <w:trHeight w:val="29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Al(tot)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0.93(0.09)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1.02(0.13)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0.85(0.06)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0.90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1.40(0.05)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1.49(0.07)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1.67(0.02)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1.69(0.02)</w:t>
            </w:r>
          </w:p>
        </w:tc>
      </w:tr>
      <w:tr w:rsidR="0063355F" w:rsidRPr="0063355F" w:rsidTr="0063355F">
        <w:trPr>
          <w:trHeight w:val="29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proofErr w:type="spellStart"/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Equil</w:t>
            </w:r>
            <w:proofErr w:type="spellEnd"/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. Plag (An)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30(3)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34(</w:t>
            </w:r>
            <w:proofErr w:type="spellStart"/>
            <w:r w:rsidRPr="0063355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n.d</w:t>
            </w:r>
            <w:proofErr w:type="spellEnd"/>
            <w:r w:rsidRPr="0063355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.)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35(</w:t>
            </w:r>
            <w:proofErr w:type="spellStart"/>
            <w:r w:rsidRPr="0063355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n.d</w:t>
            </w:r>
            <w:proofErr w:type="spellEnd"/>
            <w:r w:rsidRPr="0063355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.)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20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30(3)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30(3)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18(1)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16(2)</w:t>
            </w:r>
          </w:p>
        </w:tc>
      </w:tr>
      <w:tr w:rsidR="0063355F" w:rsidRPr="0063355F" w:rsidTr="0063355F">
        <w:trPr>
          <w:trHeight w:val="29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55F" w:rsidRPr="0063355F" w:rsidRDefault="0063355F" w:rsidP="00633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63355F" w:rsidRPr="0063355F" w:rsidTr="0063355F">
        <w:trPr>
          <w:trHeight w:val="52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55F" w:rsidRPr="0063355F" w:rsidRDefault="0063355F" w:rsidP="00633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234479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de-DE" w:eastAsia="de-DE"/>
              </w:rPr>
              <w:t>T</w:t>
            </w: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 xml:space="preserve"> (°C)</w:t>
            </w: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br/>
              <w:t>HB1994_A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675(18)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746(44)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700(41)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714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831(31)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828(20)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746(31)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716(21)</w:t>
            </w:r>
          </w:p>
        </w:tc>
      </w:tr>
      <w:tr w:rsidR="0063355F" w:rsidRPr="0063355F" w:rsidTr="0063355F">
        <w:trPr>
          <w:trHeight w:val="52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55F" w:rsidRPr="0063355F" w:rsidRDefault="0063355F" w:rsidP="00633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234479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de-DE" w:eastAsia="de-DE"/>
              </w:rPr>
              <w:t>T</w:t>
            </w: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 xml:space="preserve"> (°C)</w:t>
            </w: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br/>
              <w:t>P2016_E5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747(9)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766(21)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754(10)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738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767(13)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761(13)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727(7)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728(5)</w:t>
            </w:r>
          </w:p>
        </w:tc>
      </w:tr>
      <w:tr w:rsidR="0063355F" w:rsidRPr="0063355F" w:rsidTr="0063355F">
        <w:trPr>
          <w:trHeight w:val="52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55F" w:rsidRPr="0063355F" w:rsidRDefault="0063355F" w:rsidP="00633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234479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de-DE" w:eastAsia="de-DE"/>
              </w:rPr>
              <w:lastRenderedPageBreak/>
              <w:t>T</w:t>
            </w: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 xml:space="preserve"> (°C)</w:t>
            </w: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br/>
              <w:t>P2016_E6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749(8)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772(20)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762(10)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744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763(13)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749(12)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724(6)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725(4)</w:t>
            </w:r>
          </w:p>
        </w:tc>
      </w:tr>
      <w:tr w:rsidR="0063355F" w:rsidRPr="0063355F" w:rsidTr="0063355F">
        <w:trPr>
          <w:trHeight w:val="53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234479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de-DE" w:eastAsia="de-DE"/>
              </w:rPr>
              <w:t>T</w:t>
            </w: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 xml:space="preserve"> (°C)</w:t>
            </w: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br/>
            </w:r>
            <w:proofErr w:type="spellStart"/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independent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~660-680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 xml:space="preserve"> - 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 xml:space="preserve"> -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 xml:space="preserve"> - 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~650-700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 xml:space="preserve"> -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 xml:space="preserve"> -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 xml:space="preserve"> - </w:t>
            </w:r>
          </w:p>
        </w:tc>
      </w:tr>
      <w:tr w:rsidR="0063355F" w:rsidRPr="0063355F" w:rsidTr="0063355F">
        <w:trPr>
          <w:trHeight w:val="52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55F" w:rsidRPr="0063355F" w:rsidRDefault="0063355F" w:rsidP="00633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234479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de-DE" w:eastAsia="de-DE"/>
              </w:rPr>
              <w:t>P</w:t>
            </w: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 xml:space="preserve"> (MPa)</w:t>
            </w: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br/>
              <w:t>M2016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167(20)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188(31)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150(12)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151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307(15)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318(25)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382(7)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387(8)</w:t>
            </w:r>
          </w:p>
        </w:tc>
      </w:tr>
      <w:tr w:rsidR="0063355F" w:rsidRPr="0063355F" w:rsidTr="0063355F">
        <w:trPr>
          <w:trHeight w:val="53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234479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de-DE" w:eastAsia="de-DE"/>
              </w:rPr>
              <w:t>P</w:t>
            </w: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 xml:space="preserve"> (MPa)</w:t>
            </w: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br/>
            </w:r>
            <w:proofErr w:type="spellStart"/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independent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 xml:space="preserve"> -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~180-240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~100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 xml:space="preserve"> - 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≥350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 xml:space="preserve"> -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 xml:space="preserve"> ~330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 xml:space="preserve"> ~330</w:t>
            </w:r>
          </w:p>
        </w:tc>
      </w:tr>
      <w:tr w:rsidR="0063355F" w:rsidRPr="0063355F" w:rsidTr="0063355F">
        <w:trPr>
          <w:trHeight w:val="120"/>
        </w:trPr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63355F" w:rsidRPr="0063355F" w:rsidTr="0063355F">
        <w:trPr>
          <w:trHeight w:val="12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5F" w:rsidRPr="0063355F" w:rsidRDefault="0063355F" w:rsidP="00633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63355F" w:rsidRPr="0063355F" w:rsidTr="0063355F">
        <w:trPr>
          <w:trHeight w:val="509"/>
        </w:trPr>
        <w:tc>
          <w:tcPr>
            <w:tcW w:w="1196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55F" w:rsidRPr="0063355F" w:rsidRDefault="0063355F" w:rsidP="00633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E2013</w:t>
            </w:r>
            <w:r w:rsidR="00234479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 = </w:t>
            </w: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Erdmann et al. 2013; HB1994</w:t>
            </w:r>
            <w:r w:rsidR="00234479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 = </w:t>
            </w: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 xml:space="preserve">Holland &amp; </w:t>
            </w:r>
            <w:proofErr w:type="spellStart"/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Blundy</w:t>
            </w:r>
            <w:proofErr w:type="spellEnd"/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 xml:space="preserve"> 1994; M2016</w:t>
            </w:r>
            <w:r w:rsidR="00234479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 = </w:t>
            </w:r>
            <w:proofErr w:type="spellStart"/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Mutch</w:t>
            </w:r>
            <w:proofErr w:type="spellEnd"/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 xml:space="preserve"> et al. 2016; P2016</w:t>
            </w:r>
            <w:r w:rsidR="00234479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 = </w:t>
            </w:r>
            <w:proofErr w:type="spellStart"/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Putirka</w:t>
            </w:r>
            <w:proofErr w:type="spellEnd"/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 xml:space="preserve"> 2016; TH1990</w:t>
            </w:r>
            <w:r w:rsidR="00234479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 = </w:t>
            </w:r>
            <w:proofErr w:type="spellStart"/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Toulmin</w:t>
            </w:r>
            <w:proofErr w:type="spellEnd"/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 xml:space="preserve"> III &amp; </w:t>
            </w:r>
            <w:proofErr w:type="spellStart"/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Hammarstrom</w:t>
            </w:r>
            <w:proofErr w:type="spellEnd"/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 xml:space="preserve"> 1990; S2010</w:t>
            </w:r>
            <w:r w:rsidR="00234479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 = </w:t>
            </w:r>
            <w:proofErr w:type="spellStart"/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Solgadi</w:t>
            </w:r>
            <w:proofErr w:type="spellEnd"/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 xml:space="preserve"> 2010; S2002</w:t>
            </w:r>
            <w:r w:rsidR="00234479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 = </w:t>
            </w:r>
            <w:proofErr w:type="spellStart"/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Stussi</w:t>
            </w:r>
            <w:proofErr w:type="spellEnd"/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 xml:space="preserve"> et al. 2002; Z2018</w:t>
            </w:r>
            <w:r w:rsidR="00234479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 = </w:t>
            </w: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 xml:space="preserve">Zhu et al. 2018. </w:t>
            </w:r>
            <w:proofErr w:type="spellStart"/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de-DE"/>
              </w:rPr>
              <w:t>Morad</w:t>
            </w:r>
            <w:proofErr w:type="spellEnd"/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de-DE"/>
              </w:rPr>
              <w:t xml:space="preserve"> et al. </w:t>
            </w:r>
            <w:r w:rsidR="0081394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de-DE"/>
              </w:rPr>
              <w:t xml:space="preserve">(2009) report 1.20 </w:t>
            </w:r>
            <w:proofErr w:type="spellStart"/>
            <w:r w:rsidR="0081394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de-DE"/>
              </w:rPr>
              <w:t>apfu</w:t>
            </w:r>
            <w:proofErr w:type="spellEnd"/>
            <w:r w:rsidR="0081394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de-DE"/>
              </w:rPr>
              <w:t xml:space="preserve"> Al for </w:t>
            </w:r>
            <w:proofErr w:type="spellStart"/>
            <w:r w:rsidR="0081394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de-DE"/>
              </w:rPr>
              <w:t>Ä</w:t>
            </w: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de-DE"/>
              </w:rPr>
              <w:t>spö</w:t>
            </w:r>
            <w:proofErr w:type="spellEnd"/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de-DE"/>
              </w:rPr>
              <w:t xml:space="preserve"> amphibole, yet no complete oxide data. E5 and E6</w:t>
            </w:r>
            <w:r w:rsidR="0023447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de-DE"/>
              </w:rPr>
              <w:t> = </w:t>
            </w: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de-DE"/>
              </w:rPr>
              <w:t xml:space="preserve">equation 5 and 6. Independent temperature estimates are </w:t>
            </w:r>
            <w:proofErr w:type="spellStart"/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de-DE"/>
              </w:rPr>
              <w:t>Zr</w:t>
            </w:r>
            <w:proofErr w:type="spellEnd"/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de-DE"/>
              </w:rPr>
              <w:t xml:space="preserve">-in-titanite temperature estimates from Erdmann (unpublished) for the Shipi intrusion and phase-equilibrium experimental constraints from Huang et al. (revised) for the Qitianling intrusion. Independent pressure estimates are from </w:t>
            </w:r>
            <w:proofErr w:type="spellStart"/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de-DE"/>
              </w:rPr>
              <w:t>Hammarstrom</w:t>
            </w:r>
            <w:proofErr w:type="spellEnd"/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de-DE"/>
              </w:rPr>
              <w:t xml:space="preserve"> &amp; Zen (1986) for the Mt Princeton intrusion based on stratigraphy and exhumation rates, from </w:t>
            </w:r>
            <w:proofErr w:type="spellStart"/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de-DE"/>
              </w:rPr>
              <w:t>Memeti</w:t>
            </w:r>
            <w:proofErr w:type="spellEnd"/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de-DE"/>
              </w:rPr>
              <w:t xml:space="preserve"> et al. (2009) for the Tuolumne intrusion, from Huang et al. (revised) for the Qitianling intrusion based on phase-equilibrium constraints, and from Erdmann et al. (2013) for the Melville intrusions based on </w:t>
            </w:r>
            <w:proofErr w:type="spellStart"/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de-DE"/>
              </w:rPr>
              <w:t>Grt-Bt</w:t>
            </w:r>
            <w:proofErr w:type="spellEnd"/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de-DE"/>
              </w:rPr>
              <w:t xml:space="preserve"> compositions and TWQ barometry (Berman 1991, 2007). </w:t>
            </w:r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 xml:space="preserve">* Classification </w:t>
            </w:r>
            <w:proofErr w:type="spellStart"/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follows</w:t>
            </w:r>
            <w:proofErr w:type="spellEnd"/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 xml:space="preserve"> Frost et al. (2001). Values in </w:t>
            </w:r>
            <w:proofErr w:type="spellStart"/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parentheses</w:t>
            </w:r>
            <w:proofErr w:type="spellEnd"/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are</w:t>
            </w:r>
            <w:proofErr w:type="spellEnd"/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standard</w:t>
            </w:r>
            <w:proofErr w:type="spellEnd"/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deviations</w:t>
            </w:r>
            <w:proofErr w:type="spellEnd"/>
            <w:r w:rsidRPr="006335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.</w:t>
            </w:r>
          </w:p>
        </w:tc>
      </w:tr>
      <w:tr w:rsidR="0063355F" w:rsidRPr="0063355F" w:rsidTr="0063355F">
        <w:trPr>
          <w:trHeight w:val="509"/>
        </w:trPr>
        <w:tc>
          <w:tcPr>
            <w:tcW w:w="1196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355F" w:rsidRPr="0063355F" w:rsidRDefault="0063355F" w:rsidP="00633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63355F" w:rsidRPr="0063355F" w:rsidTr="0063355F">
        <w:trPr>
          <w:trHeight w:val="1760"/>
        </w:trPr>
        <w:tc>
          <w:tcPr>
            <w:tcW w:w="1196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355F" w:rsidRPr="0063355F" w:rsidRDefault="0063355F" w:rsidP="00633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</w:tr>
    </w:tbl>
    <w:p w:rsidR="002A3646" w:rsidRDefault="00234479"/>
    <w:sectPr w:rsidR="002A3646" w:rsidSect="0063355F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55F"/>
    <w:rsid w:val="001A5C87"/>
    <w:rsid w:val="00234479"/>
    <w:rsid w:val="002866EB"/>
    <w:rsid w:val="00477FE5"/>
    <w:rsid w:val="004C6450"/>
    <w:rsid w:val="004D31B0"/>
    <w:rsid w:val="005A61FA"/>
    <w:rsid w:val="0063355F"/>
    <w:rsid w:val="0081394D"/>
    <w:rsid w:val="009B44B5"/>
    <w:rsid w:val="00CF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0BE03C-D940-4DC4-8867-65B4A407A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61FA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9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saskia</dc:creator>
  <cp:lastModifiedBy>Blengino, Jean-Michel (ELS-PAR)</cp:lastModifiedBy>
  <cp:revision>3</cp:revision>
  <dcterms:created xsi:type="dcterms:W3CDTF">2019-10-07T17:07:00Z</dcterms:created>
  <dcterms:modified xsi:type="dcterms:W3CDTF">2019-10-07T17:10:00Z</dcterms:modified>
</cp:coreProperties>
</file>